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4F8" w:rsidRPr="00324FDD" w:rsidRDefault="00EA4895">
      <w:pPr>
        <w:spacing w:before="63" w:after="0" w:line="417" w:lineRule="exact"/>
        <w:ind w:left="113" w:right="-20"/>
        <w:rPr>
          <w:rFonts w:ascii="Arial" w:eastAsia="Arial" w:hAnsi="Arial" w:cs="Arial"/>
        </w:rPr>
      </w:pPr>
      <w:r w:rsidRPr="00324FDD">
        <w:rPr>
          <w:rFonts w:ascii="Arial" w:eastAsia="Arial" w:hAnsi="Arial" w:cs="Arial"/>
          <w:noProof/>
          <w:color w:val="0061A1"/>
          <w:position w:val="-1"/>
          <w:lang w:eastAsia="en-GB"/>
        </w:rPr>
        <w:drawing>
          <wp:anchor distT="0" distB="0" distL="114300" distR="114300" simplePos="0" relativeHeight="251656704" behindDoc="0" locked="0" layoutInCell="1" allowOverlap="1">
            <wp:simplePos x="0" y="0"/>
            <wp:positionH relativeFrom="column">
              <wp:posOffset>5832475</wp:posOffset>
            </wp:positionH>
            <wp:positionV relativeFrom="paragraph">
              <wp:posOffset>66040</wp:posOffset>
            </wp:positionV>
            <wp:extent cx="1160145" cy="636270"/>
            <wp:effectExtent l="0" t="0" r="1905" b="0"/>
            <wp:wrapSquare wrapText="bothSides"/>
            <wp:docPr id="3" name="Picture 2" descr="M:\LOGOs - If you require a logo please speak to Oliver or Gerarda\ENA LOGOS\ENA LOGO\ena logo CMYK La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s - If you require a logo please speak to Oliver or Gerarda\ENA LOGOS\ENA LOGO\ena logo CMYK Larger.jpg"/>
                    <pic:cNvPicPr>
                      <a:picLocks noChangeAspect="1" noChangeArrowheads="1"/>
                    </pic:cNvPicPr>
                  </pic:nvPicPr>
                  <pic:blipFill>
                    <a:blip r:embed="rId9" cstate="print">
                      <a:extLst>
                        <a:ext uri="{28A0092B-C50C-407E-A947-70E740481C1C}">
                          <a14:useLocalDpi xmlns:a14="http://schemas.microsoft.com/office/drawing/2010/main" val="0"/>
                        </a:ext>
                      </a:extLst>
                    </a:blip>
                    <a:srcRect t="7614" b="4555"/>
                    <a:stretch>
                      <a:fillRect/>
                    </a:stretch>
                  </pic:blipFill>
                  <pic:spPr bwMode="auto">
                    <a:xfrm>
                      <a:off x="0" y="0"/>
                      <a:ext cx="1160145"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00D868E2" w:rsidRPr="00324FDD">
        <w:rPr>
          <w:rFonts w:ascii="Arial" w:eastAsia="Arial" w:hAnsi="Arial" w:cs="Arial"/>
          <w:color w:val="0061A1"/>
          <w:position w:val="-1"/>
        </w:rPr>
        <w:t>T</w:t>
      </w:r>
      <w:r w:rsidR="00D868E2" w:rsidRPr="00324FDD">
        <w:rPr>
          <w:rFonts w:ascii="Arial" w:eastAsia="Arial" w:hAnsi="Arial" w:cs="Arial"/>
          <w:color w:val="0061A1"/>
          <w:spacing w:val="-1"/>
          <w:position w:val="-1"/>
        </w:rPr>
        <w:t>h</w:t>
      </w:r>
      <w:r w:rsidR="00D868E2" w:rsidRPr="00324FDD">
        <w:rPr>
          <w:rFonts w:ascii="Arial" w:eastAsia="Arial" w:hAnsi="Arial" w:cs="Arial"/>
          <w:color w:val="0061A1"/>
          <w:position w:val="-1"/>
        </w:rPr>
        <w:t>e</w:t>
      </w:r>
      <w:r w:rsidR="00D868E2" w:rsidRPr="00324FDD">
        <w:rPr>
          <w:rFonts w:ascii="Arial" w:eastAsia="Arial" w:hAnsi="Arial" w:cs="Arial"/>
          <w:color w:val="0061A1"/>
          <w:spacing w:val="-9"/>
          <w:position w:val="-1"/>
        </w:rPr>
        <w:t xml:space="preserve"> </w:t>
      </w:r>
      <w:r w:rsidR="00D868E2" w:rsidRPr="00324FDD">
        <w:rPr>
          <w:rFonts w:ascii="Arial" w:eastAsia="Arial" w:hAnsi="Arial" w:cs="Arial"/>
          <w:color w:val="0061A1"/>
          <w:spacing w:val="-16"/>
          <w:position w:val="-1"/>
        </w:rPr>
        <w:t>V</w:t>
      </w:r>
      <w:r w:rsidR="00D868E2" w:rsidRPr="00324FDD">
        <w:rPr>
          <w:rFonts w:ascii="Arial" w:eastAsia="Arial" w:hAnsi="Arial" w:cs="Arial"/>
          <w:color w:val="0061A1"/>
          <w:spacing w:val="-1"/>
          <w:position w:val="-1"/>
        </w:rPr>
        <w:t>o</w:t>
      </w:r>
      <w:r w:rsidR="00D868E2" w:rsidRPr="00324FDD">
        <w:rPr>
          <w:rFonts w:ascii="Arial" w:eastAsia="Arial" w:hAnsi="Arial" w:cs="Arial"/>
          <w:color w:val="0061A1"/>
          <w:spacing w:val="-2"/>
          <w:position w:val="-1"/>
        </w:rPr>
        <w:t>i</w:t>
      </w:r>
      <w:r w:rsidR="00D868E2" w:rsidRPr="00324FDD">
        <w:rPr>
          <w:rFonts w:ascii="Arial" w:eastAsia="Arial" w:hAnsi="Arial" w:cs="Arial"/>
          <w:color w:val="0061A1"/>
          <w:spacing w:val="-1"/>
          <w:position w:val="-1"/>
        </w:rPr>
        <w:t>c</w:t>
      </w:r>
      <w:r w:rsidR="00D868E2" w:rsidRPr="00324FDD">
        <w:rPr>
          <w:rFonts w:ascii="Arial" w:eastAsia="Arial" w:hAnsi="Arial" w:cs="Arial"/>
          <w:color w:val="0061A1"/>
          <w:position w:val="-1"/>
        </w:rPr>
        <w:t>e</w:t>
      </w:r>
      <w:r w:rsidR="00D868E2" w:rsidRPr="00324FDD">
        <w:rPr>
          <w:rFonts w:ascii="Arial" w:eastAsia="Arial" w:hAnsi="Arial" w:cs="Arial"/>
          <w:color w:val="0061A1"/>
          <w:spacing w:val="14"/>
          <w:position w:val="-1"/>
        </w:rPr>
        <w:t xml:space="preserve"> </w:t>
      </w:r>
      <w:r w:rsidR="00D868E2" w:rsidRPr="00324FDD">
        <w:rPr>
          <w:rFonts w:ascii="Arial" w:eastAsia="Arial" w:hAnsi="Arial" w:cs="Arial"/>
          <w:color w:val="0061A1"/>
          <w:spacing w:val="-3"/>
          <w:position w:val="-1"/>
        </w:rPr>
        <w:t>o</w:t>
      </w:r>
      <w:r w:rsidR="00D868E2" w:rsidRPr="00324FDD">
        <w:rPr>
          <w:rFonts w:ascii="Arial" w:eastAsia="Arial" w:hAnsi="Arial" w:cs="Arial"/>
          <w:color w:val="0061A1"/>
          <w:position w:val="-1"/>
        </w:rPr>
        <w:t>f</w:t>
      </w:r>
      <w:r w:rsidR="00D868E2" w:rsidRPr="00324FDD">
        <w:rPr>
          <w:rFonts w:ascii="Arial" w:eastAsia="Arial" w:hAnsi="Arial" w:cs="Arial"/>
          <w:color w:val="0061A1"/>
          <w:spacing w:val="19"/>
          <w:position w:val="-1"/>
        </w:rPr>
        <w:t xml:space="preserve"> </w:t>
      </w:r>
      <w:r w:rsidR="00D868E2" w:rsidRPr="00324FDD">
        <w:rPr>
          <w:rFonts w:ascii="Arial" w:eastAsia="Arial" w:hAnsi="Arial" w:cs="Arial"/>
          <w:color w:val="0061A1"/>
          <w:spacing w:val="-1"/>
          <w:position w:val="-1"/>
        </w:rPr>
        <w:t>th</w:t>
      </w:r>
      <w:r w:rsidR="00D868E2" w:rsidRPr="00324FDD">
        <w:rPr>
          <w:rFonts w:ascii="Arial" w:eastAsia="Arial" w:hAnsi="Arial" w:cs="Arial"/>
          <w:color w:val="0061A1"/>
          <w:position w:val="-1"/>
        </w:rPr>
        <w:t>e</w:t>
      </w:r>
      <w:r w:rsidR="00D868E2" w:rsidRPr="00324FDD">
        <w:rPr>
          <w:rFonts w:ascii="Arial" w:eastAsia="Arial" w:hAnsi="Arial" w:cs="Arial"/>
          <w:color w:val="0061A1"/>
          <w:spacing w:val="19"/>
          <w:position w:val="-1"/>
        </w:rPr>
        <w:t xml:space="preserve"> </w:t>
      </w:r>
      <w:r w:rsidR="00D868E2" w:rsidRPr="00324FDD">
        <w:rPr>
          <w:rFonts w:ascii="Arial" w:eastAsia="Arial" w:hAnsi="Arial" w:cs="Arial"/>
          <w:color w:val="0061A1"/>
          <w:position w:val="-1"/>
        </w:rPr>
        <w:t>N</w:t>
      </w:r>
      <w:r w:rsidR="00D868E2" w:rsidRPr="00324FDD">
        <w:rPr>
          <w:rFonts w:ascii="Arial" w:eastAsia="Arial" w:hAnsi="Arial" w:cs="Arial"/>
          <w:color w:val="0061A1"/>
          <w:spacing w:val="-1"/>
          <w:position w:val="-1"/>
        </w:rPr>
        <w:t>e</w:t>
      </w:r>
      <w:r w:rsidR="00D868E2" w:rsidRPr="00324FDD">
        <w:rPr>
          <w:rFonts w:ascii="Arial" w:eastAsia="Arial" w:hAnsi="Arial" w:cs="Arial"/>
          <w:color w:val="0061A1"/>
          <w:spacing w:val="6"/>
          <w:w w:val="120"/>
          <w:position w:val="-1"/>
        </w:rPr>
        <w:t>t</w:t>
      </w:r>
      <w:r w:rsidR="00D868E2" w:rsidRPr="00324FDD">
        <w:rPr>
          <w:rFonts w:ascii="Arial" w:eastAsia="Arial" w:hAnsi="Arial" w:cs="Arial"/>
          <w:color w:val="0061A1"/>
          <w:spacing w:val="-7"/>
          <w:w w:val="108"/>
          <w:position w:val="-1"/>
        </w:rPr>
        <w:t>w</w:t>
      </w:r>
      <w:r w:rsidR="00D868E2" w:rsidRPr="00324FDD">
        <w:rPr>
          <w:rFonts w:ascii="Arial" w:eastAsia="Arial" w:hAnsi="Arial" w:cs="Arial"/>
          <w:color w:val="0061A1"/>
          <w:spacing w:val="-1"/>
          <w:w w:val="107"/>
          <w:position w:val="-1"/>
        </w:rPr>
        <w:t>o</w:t>
      </w:r>
      <w:r w:rsidR="00D868E2" w:rsidRPr="00324FDD">
        <w:rPr>
          <w:rFonts w:ascii="Arial" w:eastAsia="Arial" w:hAnsi="Arial" w:cs="Arial"/>
          <w:color w:val="0061A1"/>
          <w:spacing w:val="3"/>
          <w:w w:val="106"/>
          <w:position w:val="-1"/>
        </w:rPr>
        <w:t>r</w:t>
      </w:r>
      <w:r w:rsidR="00D868E2" w:rsidRPr="00324FDD">
        <w:rPr>
          <w:rFonts w:ascii="Arial" w:eastAsia="Arial" w:hAnsi="Arial" w:cs="Arial"/>
          <w:color w:val="0061A1"/>
          <w:spacing w:val="-4"/>
          <w:w w:val="108"/>
          <w:position w:val="-1"/>
        </w:rPr>
        <w:t>k</w:t>
      </w:r>
      <w:r w:rsidR="00D868E2" w:rsidRPr="00324FDD">
        <w:rPr>
          <w:rFonts w:ascii="Arial" w:eastAsia="Arial" w:hAnsi="Arial" w:cs="Arial"/>
          <w:color w:val="0061A1"/>
          <w:w w:val="104"/>
          <w:position w:val="-1"/>
        </w:rPr>
        <w:t>s</w:t>
      </w:r>
    </w:p>
    <w:p w:rsidR="009844F8" w:rsidRPr="00324FDD" w:rsidRDefault="009844F8">
      <w:pPr>
        <w:spacing w:before="7" w:after="0" w:line="110" w:lineRule="exact"/>
        <w:rPr>
          <w:rFonts w:ascii="Arial" w:hAnsi="Arial" w:cs="Arial"/>
        </w:rPr>
      </w:pPr>
    </w:p>
    <w:p w:rsidR="009844F8" w:rsidRPr="00324FDD" w:rsidRDefault="009844F8">
      <w:pPr>
        <w:spacing w:after="0" w:line="200" w:lineRule="exact"/>
        <w:rPr>
          <w:rFonts w:ascii="Arial" w:hAnsi="Arial" w:cs="Arial"/>
        </w:rPr>
      </w:pPr>
    </w:p>
    <w:p w:rsidR="009844F8" w:rsidRPr="00324FDD" w:rsidRDefault="009844F8" w:rsidP="00D868E2">
      <w:pPr>
        <w:spacing w:after="0" w:line="200" w:lineRule="exact"/>
        <w:jc w:val="right"/>
        <w:rPr>
          <w:rFonts w:ascii="Arial" w:hAnsi="Arial" w:cs="Arial"/>
        </w:rPr>
      </w:pPr>
    </w:p>
    <w:p w:rsidR="009844F8" w:rsidRPr="00324FDD" w:rsidRDefault="00EA4895">
      <w:pPr>
        <w:spacing w:after="0" w:line="200" w:lineRule="exact"/>
        <w:rPr>
          <w:rFonts w:ascii="Arial" w:hAnsi="Arial" w:cs="Arial"/>
        </w:rPr>
      </w:pPr>
      <w:r w:rsidRPr="00324FDD">
        <w:rPr>
          <w:rFonts w:ascii="Arial" w:hAnsi="Arial" w:cs="Arial"/>
          <w:noProof/>
          <w:lang w:eastAsia="en-GB"/>
        </w:rPr>
        <mc:AlternateContent>
          <mc:Choice Requires="wps">
            <w:drawing>
              <wp:anchor distT="45720" distB="45720" distL="114300" distR="114300" simplePos="0" relativeHeight="251658752" behindDoc="0" locked="0" layoutInCell="1" allowOverlap="1">
                <wp:simplePos x="0" y="0"/>
                <wp:positionH relativeFrom="column">
                  <wp:posOffset>139065</wp:posOffset>
                </wp:positionH>
                <wp:positionV relativeFrom="paragraph">
                  <wp:posOffset>307340</wp:posOffset>
                </wp:positionV>
                <wp:extent cx="5930900" cy="304800"/>
                <wp:effectExtent l="2540" t="0" r="63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DAF" w:rsidRPr="001C1DAF" w:rsidRDefault="00D36D8D">
                            <w:pPr>
                              <w:rPr>
                                <w:rFonts w:ascii="Arial" w:hAnsi="Arial" w:cs="Arial"/>
                                <w:color w:val="FFFFFF"/>
                                <w:sz w:val="32"/>
                              </w:rPr>
                            </w:pPr>
                            <w:r>
                              <w:rPr>
                                <w:rFonts w:ascii="Arial" w:hAnsi="Arial" w:cs="Arial"/>
                                <w:color w:val="FFFFFF"/>
                                <w:sz w:val="32"/>
                              </w:rPr>
                              <w:t>ENA Occupational Health Committee – Case Study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95pt;margin-top:24.2pt;width:467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" filled="f" stroked="f">
                <v:textbox>
                  <w:txbxContent>
                    <w:p w:rsidR="001C1DAF" w:rsidRPr="001C1DAF" w:rsidRDefault="00D36D8D">
                      <w:pPr>
                        <w:rPr>
                          <w:rFonts w:ascii="Arial" w:hAnsi="Arial" w:cs="Arial"/>
                          <w:color w:val="FFFFFF"/>
                          <w:sz w:val="32"/>
                        </w:rPr>
                      </w:pPr>
                      <w:r>
                        <w:rPr>
                          <w:rFonts w:ascii="Arial" w:hAnsi="Arial" w:cs="Arial"/>
                          <w:color w:val="FFFFFF"/>
                          <w:sz w:val="32"/>
                        </w:rPr>
                        <w:t>ENA Occupational Health Committee – Case Study</w:t>
                      </w:r>
                    </w:p>
                  </w:txbxContent>
                </v:textbox>
                <w10:wrap type="square"/>
              </v:shape>
            </w:pict>
          </mc:Fallback>
        </mc:AlternateContent>
      </w:r>
    </w:p>
    <w:p w:rsidR="009844F8" w:rsidRPr="00324FDD" w:rsidRDefault="00EA4895">
      <w:pPr>
        <w:spacing w:after="0" w:line="200" w:lineRule="exact"/>
        <w:rPr>
          <w:rFonts w:ascii="Arial" w:hAnsi="Arial" w:cs="Arial"/>
        </w:rPr>
      </w:pPr>
      <w:r w:rsidRPr="00324FDD">
        <w:rPr>
          <w:rFonts w:ascii="Arial" w:hAnsi="Arial" w:cs="Arial"/>
          <w:b/>
          <w:noProof/>
          <w:color w:val="00598E"/>
          <w:lang w:eastAsia="en-GB"/>
        </w:rPr>
        <mc:AlternateContent>
          <mc:Choice Requires="wps">
            <w:drawing>
              <wp:anchor distT="0" distB="0" distL="114300" distR="114300" simplePos="0" relativeHeight="251657728" behindDoc="1" locked="0" layoutInCell="0" allowOverlap="1">
                <wp:simplePos x="0" y="0"/>
                <wp:positionH relativeFrom="page">
                  <wp:posOffset>-314325</wp:posOffset>
                </wp:positionH>
                <wp:positionV relativeFrom="page">
                  <wp:posOffset>1428750</wp:posOffset>
                </wp:positionV>
                <wp:extent cx="7924800" cy="421005"/>
                <wp:effectExtent l="0" t="0" r="0" b="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4800" cy="421005"/>
                        </a:xfrm>
                        <a:custGeom>
                          <a:avLst/>
                          <a:gdLst>
                            <a:gd name="T0" fmla="*/ 11908 w 11909"/>
                            <a:gd name="T1" fmla="*/ 662 h 663"/>
                            <a:gd name="T2" fmla="*/ 0 w 11909"/>
                            <a:gd name="T3" fmla="*/ 662 h 663"/>
                            <a:gd name="T4" fmla="*/ 0 w 11909"/>
                            <a:gd name="T5" fmla="*/ 0 h 663"/>
                            <a:gd name="T6" fmla="*/ 11908 w 11909"/>
                            <a:gd name="T7" fmla="*/ 0 h 663"/>
                            <a:gd name="T8" fmla="*/ 11908 w 11909"/>
                            <a:gd name="T9" fmla="*/ 662 h 663"/>
                          </a:gdLst>
                          <a:ahLst/>
                          <a:cxnLst>
                            <a:cxn ang="0">
                              <a:pos x="T0" y="T1"/>
                            </a:cxn>
                            <a:cxn ang="0">
                              <a:pos x="T2" y="T3"/>
                            </a:cxn>
                            <a:cxn ang="0">
                              <a:pos x="T4" y="T5"/>
                            </a:cxn>
                            <a:cxn ang="0">
                              <a:pos x="T6" y="T7"/>
                            </a:cxn>
                            <a:cxn ang="0">
                              <a:pos x="T8" y="T9"/>
                            </a:cxn>
                          </a:cxnLst>
                          <a:rect l="0" t="0" r="r" b="b"/>
                          <a:pathLst>
                            <a:path w="11909" h="663">
                              <a:moveTo>
                                <a:pt x="11908" y="662"/>
                              </a:moveTo>
                              <a:lnTo>
                                <a:pt x="0" y="662"/>
                              </a:lnTo>
                              <a:lnTo>
                                <a:pt x="0" y="0"/>
                              </a:lnTo>
                              <a:lnTo>
                                <a:pt x="11908" y="0"/>
                              </a:lnTo>
                              <a:lnTo>
                                <a:pt x="11908" y="662"/>
                              </a:lnTo>
                            </a:path>
                          </a:pathLst>
                        </a:custGeom>
                        <a:solidFill>
                          <a:srgbClr val="006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031124" id="Freeform 3" o:spid="_x0000_s1026" style="position:absolute;margin-left:-24.75pt;margin-top:112.5pt;width:624pt;height:3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" o:allowincell="f" path="m11908,662l,662,,,11908,r,662e" fillcolor="#069" stroked="f">
                <v:path arrowok="t" o:connecttype="custom" o:connectlocs="7924135,420370;0,420370;0,0;7924135,0;7924135,420370" o:connectangles="0,0,0,0,0"/>
                <w10:wrap anchorx="page" anchory="page"/>
              </v:shape>
            </w:pict>
          </mc:Fallback>
        </mc:AlternateContent>
      </w:r>
    </w:p>
    <w:p w:rsidR="009844F8" w:rsidRPr="00324FDD" w:rsidRDefault="009844F8">
      <w:pPr>
        <w:spacing w:after="0" w:line="200" w:lineRule="exact"/>
        <w:rPr>
          <w:rFonts w:ascii="Arial" w:hAnsi="Arial" w:cs="Arial"/>
        </w:rPr>
      </w:pPr>
    </w:p>
    <w:p w:rsidR="00E71ADD" w:rsidRPr="00324FDD" w:rsidRDefault="00E71ADD">
      <w:pPr>
        <w:spacing w:after="0" w:line="200" w:lineRule="exact"/>
        <w:rPr>
          <w:rFonts w:ascii="Arial" w:hAnsi="Arial" w:cs="Arial"/>
          <w:b/>
          <w:color w:val="00598E"/>
        </w:rPr>
      </w:pPr>
    </w:p>
    <w:p w:rsidR="00F70C89" w:rsidRPr="00D36D8D" w:rsidRDefault="00A50814" w:rsidP="00F70C89">
      <w:pPr>
        <w:rPr>
          <w:rFonts w:ascii="Arial" w:hAnsi="Arial" w:cs="Arial"/>
          <w:color w:val="FF0000"/>
          <w:sz w:val="36"/>
          <w:lang w:val="fr-LU"/>
        </w:rPr>
      </w:pPr>
      <w:r w:rsidRPr="00D36D8D">
        <w:rPr>
          <w:rFonts w:ascii="Arial" w:hAnsi="Arial" w:cs="Arial"/>
          <w:sz w:val="36"/>
          <w:lang w:val="fr-LU"/>
        </w:rPr>
        <w:t>TITLE</w:t>
      </w:r>
      <w:r w:rsidR="007A3AB6">
        <w:rPr>
          <w:rFonts w:ascii="Arial" w:hAnsi="Arial" w:cs="Arial"/>
          <w:color w:val="FF0000"/>
          <w:sz w:val="36"/>
          <w:lang w:val="fr-LU"/>
        </w:rPr>
        <w:t xml:space="preserve"> Musculo-</w:t>
      </w:r>
      <w:proofErr w:type="spellStart"/>
      <w:r w:rsidR="007A3AB6">
        <w:rPr>
          <w:rFonts w:ascii="Arial" w:hAnsi="Arial" w:cs="Arial"/>
          <w:color w:val="FF0000"/>
          <w:sz w:val="36"/>
          <w:lang w:val="fr-LU"/>
        </w:rPr>
        <w:t>skeletal</w:t>
      </w:r>
      <w:proofErr w:type="spellEnd"/>
      <w:r w:rsidR="007A3AB6">
        <w:rPr>
          <w:rFonts w:ascii="Arial" w:hAnsi="Arial" w:cs="Arial"/>
          <w:color w:val="FF0000"/>
          <w:sz w:val="36"/>
          <w:lang w:val="fr-LU"/>
        </w:rPr>
        <w:t xml:space="preserve"> </w:t>
      </w:r>
      <w:proofErr w:type="spellStart"/>
      <w:r w:rsidR="007A3AB6">
        <w:rPr>
          <w:rFonts w:ascii="Arial" w:hAnsi="Arial" w:cs="Arial"/>
          <w:color w:val="FF0000"/>
          <w:sz w:val="36"/>
          <w:lang w:val="fr-LU"/>
        </w:rPr>
        <w:t>disorders</w:t>
      </w:r>
      <w:proofErr w:type="spellEnd"/>
    </w:p>
    <w:p w:rsidR="00D36D8D" w:rsidRPr="00D36D8D" w:rsidRDefault="00D36D8D" w:rsidP="00D36D8D">
      <w:pPr>
        <w:widowControl/>
        <w:autoSpaceDE w:val="0"/>
        <w:autoSpaceDN w:val="0"/>
        <w:adjustRightInd w:val="0"/>
        <w:spacing w:after="120" w:line="240" w:lineRule="auto"/>
        <w:rPr>
          <w:rFonts w:ascii="Arial" w:eastAsia="Times New Roman" w:hAnsi="Arial" w:cs="Arial"/>
          <w:b/>
          <w:color w:val="000000"/>
          <w:sz w:val="24"/>
          <w:lang w:eastAsia="en-GB"/>
        </w:rPr>
      </w:pPr>
      <w:r w:rsidRPr="00D36D8D">
        <w:rPr>
          <w:rFonts w:ascii="Arial" w:eastAsia="Times New Roman" w:hAnsi="Arial" w:cs="Arial"/>
          <w:b/>
          <w:color w:val="000000"/>
          <w:sz w:val="24"/>
          <w:lang w:eastAsia="en-GB"/>
        </w:rPr>
        <w:t xml:space="preserve">These case studies are designed to outline the overall management of stress programmes within ENA member companies, and so identify different approaches to the management of this issue and examples of good practice. </w:t>
      </w:r>
    </w:p>
    <w:p w:rsidR="00D36D8D" w:rsidRPr="00D36D8D" w:rsidRDefault="00D36D8D" w:rsidP="00D36D8D">
      <w:pPr>
        <w:widowControl/>
        <w:autoSpaceDE w:val="0"/>
        <w:autoSpaceDN w:val="0"/>
        <w:adjustRightInd w:val="0"/>
        <w:spacing w:after="120" w:line="240" w:lineRule="auto"/>
        <w:rPr>
          <w:rFonts w:ascii="Arial" w:eastAsia="Times New Roman" w:hAnsi="Arial" w:cs="Arial"/>
          <w:b/>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36D8D" w:rsidRPr="004F1A11" w:rsidTr="004F1A11">
        <w:tc>
          <w:tcPr>
            <w:tcW w:w="9889" w:type="dxa"/>
            <w:shd w:val="clear" w:color="auto" w:fill="auto"/>
          </w:tcPr>
          <w:p w:rsidR="00D36D8D" w:rsidRPr="004F1A11" w:rsidRDefault="00D36D8D" w:rsidP="004F1A11">
            <w:pPr>
              <w:widowControl/>
              <w:autoSpaceDE w:val="0"/>
              <w:autoSpaceDN w:val="0"/>
              <w:adjustRightInd w:val="0"/>
              <w:spacing w:after="120" w:line="240" w:lineRule="auto"/>
              <w:rPr>
                <w:rFonts w:ascii="Arial" w:eastAsia="Times New Roman" w:hAnsi="Arial" w:cs="Arial"/>
                <w:b/>
                <w:color w:val="000000"/>
                <w:lang w:eastAsia="en-GB"/>
              </w:rPr>
            </w:pPr>
            <w:r w:rsidRPr="004F1A11">
              <w:rPr>
                <w:rFonts w:ascii="Arial" w:eastAsia="Times New Roman" w:hAnsi="Arial" w:cs="Arial"/>
                <w:b/>
                <w:color w:val="000000"/>
                <w:lang w:eastAsia="en-GB"/>
              </w:rPr>
              <w:t xml:space="preserve">Company Name:  </w:t>
            </w:r>
            <w:r w:rsidR="007A3AB6" w:rsidRPr="00563BBA">
              <w:rPr>
                <w:rFonts w:ascii="Arial" w:eastAsia="Times New Roman" w:hAnsi="Arial" w:cs="Arial"/>
                <w:b/>
                <w:color w:val="FF0000"/>
                <w:lang w:eastAsia="en-GB"/>
              </w:rPr>
              <w:t>Northern Ireland Electricity Networks Limited (NIE Networks)</w:t>
            </w:r>
            <w:r w:rsidR="0073409D">
              <w:rPr>
                <w:rFonts w:ascii="Arial" w:eastAsia="Times New Roman" w:hAnsi="Arial" w:cs="Arial"/>
                <w:color w:val="FF0000"/>
                <w:lang w:eastAsia="en-GB"/>
              </w:rPr>
              <w:t xml:space="preserve"> </w:t>
            </w:r>
            <w:r w:rsidR="00563BBA">
              <w:rPr>
                <w:rFonts w:ascii="Times New Roman" w:eastAsia="Times New Roman" w:hAnsi="Times New Roman"/>
                <w:noProof/>
                <w:sz w:val="20"/>
                <w:szCs w:val="20"/>
                <w:lang w:eastAsia="en-GB"/>
              </w:rPr>
              <w:drawing>
                <wp:inline distT="0" distB="0" distL="0" distR="0" wp14:anchorId="6E88F96B" wp14:editId="17D56CC5">
                  <wp:extent cx="1595120" cy="669925"/>
                  <wp:effectExtent l="0" t="0" r="5080" b="0"/>
                  <wp:docPr id="5" name="Picture 5" descr="http://thewire.net/Departments/HR/Communications/Media-gallery/NIE-Networ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wire.net/Departments/HR/Communications/Media-gallery/NIE-Networks-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5120" cy="669925"/>
                          </a:xfrm>
                          <a:prstGeom prst="rect">
                            <a:avLst/>
                          </a:prstGeom>
                          <a:noFill/>
                          <a:ln>
                            <a:noFill/>
                          </a:ln>
                        </pic:spPr>
                      </pic:pic>
                    </a:graphicData>
                  </a:graphic>
                </wp:inline>
              </w:drawing>
            </w:r>
          </w:p>
        </w:tc>
      </w:tr>
      <w:tr w:rsidR="00D36D8D" w:rsidRPr="004F1A11" w:rsidTr="004F1A11">
        <w:tc>
          <w:tcPr>
            <w:tcW w:w="9889" w:type="dxa"/>
            <w:shd w:val="clear" w:color="auto" w:fill="auto"/>
          </w:tcPr>
          <w:p w:rsidR="00D36D8D" w:rsidRPr="004F1A11" w:rsidRDefault="00D36D8D" w:rsidP="004F1A11">
            <w:pPr>
              <w:widowControl/>
              <w:autoSpaceDE w:val="0"/>
              <w:autoSpaceDN w:val="0"/>
              <w:adjustRightInd w:val="0"/>
              <w:spacing w:after="120" w:line="240" w:lineRule="auto"/>
              <w:rPr>
                <w:rFonts w:ascii="Arial" w:eastAsia="Times New Roman" w:hAnsi="Arial" w:cs="Arial"/>
                <w:b/>
                <w:color w:val="000000"/>
                <w:lang w:eastAsia="en-GB"/>
              </w:rPr>
            </w:pPr>
            <w:r w:rsidRPr="004F1A11">
              <w:rPr>
                <w:rFonts w:ascii="Arial" w:eastAsia="Times New Roman" w:hAnsi="Arial" w:cs="Arial"/>
                <w:b/>
                <w:color w:val="000000"/>
                <w:lang w:eastAsia="en-GB"/>
              </w:rPr>
              <w:t>Company Initiative:</w:t>
            </w:r>
          </w:p>
          <w:p w:rsidR="00D36D8D" w:rsidRPr="00563BBA" w:rsidRDefault="0073409D" w:rsidP="004F1A11">
            <w:pPr>
              <w:widowControl/>
              <w:autoSpaceDE w:val="0"/>
              <w:autoSpaceDN w:val="0"/>
              <w:adjustRightInd w:val="0"/>
              <w:spacing w:after="120" w:line="240" w:lineRule="auto"/>
              <w:rPr>
                <w:rFonts w:ascii="Arial" w:eastAsia="Times New Roman" w:hAnsi="Arial" w:cs="Arial"/>
                <w:color w:val="000000"/>
                <w:lang w:eastAsia="en-GB"/>
              </w:rPr>
            </w:pPr>
            <w:r>
              <w:rPr>
                <w:rFonts w:ascii="Arial" w:eastAsia="Times New Roman" w:hAnsi="Arial" w:cs="Arial"/>
                <w:color w:val="000000"/>
                <w:lang w:eastAsia="en-GB"/>
              </w:rPr>
              <w:t>Provide ‘</w:t>
            </w:r>
            <w:r w:rsidR="008E5BD7">
              <w:rPr>
                <w:rFonts w:ascii="Arial" w:eastAsia="Times New Roman" w:hAnsi="Arial" w:cs="Arial"/>
                <w:color w:val="000000"/>
                <w:lang w:eastAsia="en-GB"/>
              </w:rPr>
              <w:t xml:space="preserve">How </w:t>
            </w:r>
            <w:r>
              <w:rPr>
                <w:rFonts w:ascii="Arial" w:eastAsia="Times New Roman" w:hAnsi="Arial" w:cs="Arial"/>
                <w:color w:val="000000"/>
                <w:lang w:eastAsia="en-GB"/>
              </w:rPr>
              <w:t xml:space="preserve">Healthy </w:t>
            </w:r>
            <w:r w:rsidR="008E5BD7">
              <w:rPr>
                <w:rFonts w:ascii="Arial" w:eastAsia="Times New Roman" w:hAnsi="Arial" w:cs="Arial"/>
                <w:color w:val="000000"/>
                <w:lang w:eastAsia="en-GB"/>
              </w:rPr>
              <w:t xml:space="preserve">is Your </w:t>
            </w:r>
            <w:r>
              <w:rPr>
                <w:rFonts w:ascii="Arial" w:eastAsia="Times New Roman" w:hAnsi="Arial" w:cs="Arial"/>
                <w:color w:val="000000"/>
                <w:lang w:eastAsia="en-GB"/>
              </w:rPr>
              <w:t xml:space="preserve">Back’ </w:t>
            </w:r>
            <w:r w:rsidR="007A3AB6">
              <w:rPr>
                <w:rFonts w:ascii="Arial" w:eastAsia="Times New Roman" w:hAnsi="Arial" w:cs="Arial"/>
                <w:color w:val="000000"/>
                <w:lang w:eastAsia="en-GB"/>
              </w:rPr>
              <w:t>tr</w:t>
            </w:r>
            <w:r>
              <w:rPr>
                <w:rFonts w:ascii="Arial" w:eastAsia="Times New Roman" w:hAnsi="Arial" w:cs="Arial"/>
                <w:color w:val="000000"/>
                <w:lang w:eastAsia="en-GB"/>
              </w:rPr>
              <w:t>aining sessions</w:t>
            </w:r>
            <w:r w:rsidR="00563BBA">
              <w:rPr>
                <w:rFonts w:ascii="Arial" w:eastAsia="Times New Roman" w:hAnsi="Arial" w:cs="Arial"/>
                <w:color w:val="000000"/>
                <w:lang w:eastAsia="en-GB"/>
              </w:rPr>
              <w:t>.</w:t>
            </w:r>
            <w:bookmarkStart w:id="0" w:name="_GoBack"/>
            <w:bookmarkEnd w:id="0"/>
          </w:p>
        </w:tc>
      </w:tr>
      <w:tr w:rsidR="00D36D8D" w:rsidRPr="004F1A11" w:rsidTr="004F1A11">
        <w:tc>
          <w:tcPr>
            <w:tcW w:w="9889" w:type="dxa"/>
            <w:shd w:val="clear" w:color="auto" w:fill="auto"/>
          </w:tcPr>
          <w:p w:rsidR="00B614F8" w:rsidRDefault="00D36D8D" w:rsidP="004F1A11">
            <w:pPr>
              <w:widowControl/>
              <w:autoSpaceDE w:val="0"/>
              <w:autoSpaceDN w:val="0"/>
              <w:adjustRightInd w:val="0"/>
              <w:spacing w:after="120" w:line="240" w:lineRule="auto"/>
              <w:rPr>
                <w:rFonts w:ascii="Arial" w:eastAsia="Times New Roman" w:hAnsi="Arial" w:cs="Arial"/>
                <w:b/>
                <w:color w:val="000000"/>
                <w:lang w:eastAsia="en-GB"/>
              </w:rPr>
            </w:pPr>
            <w:r w:rsidRPr="004F1A11">
              <w:rPr>
                <w:rFonts w:ascii="Arial" w:eastAsia="Times New Roman" w:hAnsi="Arial" w:cs="Arial"/>
                <w:b/>
                <w:color w:val="000000"/>
                <w:lang w:eastAsia="en-GB"/>
              </w:rPr>
              <w:t>What did the Company do:</w:t>
            </w:r>
            <w:r w:rsidR="007A3AB6">
              <w:rPr>
                <w:rFonts w:ascii="Arial" w:eastAsia="Times New Roman" w:hAnsi="Arial" w:cs="Arial"/>
                <w:b/>
                <w:color w:val="000000"/>
                <w:lang w:eastAsia="en-GB"/>
              </w:rPr>
              <w:t xml:space="preserve"> </w:t>
            </w:r>
          </w:p>
          <w:p w:rsidR="00B614F8" w:rsidRDefault="007A3AB6" w:rsidP="004F1A11">
            <w:pPr>
              <w:widowControl/>
              <w:autoSpaceDE w:val="0"/>
              <w:autoSpaceDN w:val="0"/>
              <w:adjustRightInd w:val="0"/>
              <w:spacing w:after="120" w:line="240" w:lineRule="auto"/>
              <w:rPr>
                <w:rFonts w:ascii="Arial" w:eastAsia="Times New Roman" w:hAnsi="Arial" w:cs="Arial"/>
                <w:color w:val="000000"/>
                <w:lang w:eastAsia="en-GB"/>
              </w:rPr>
            </w:pPr>
            <w:r w:rsidRPr="007A3AB6">
              <w:rPr>
                <w:rFonts w:ascii="Arial" w:eastAsia="Times New Roman" w:hAnsi="Arial" w:cs="Arial"/>
                <w:color w:val="000000"/>
                <w:lang w:eastAsia="en-GB"/>
              </w:rPr>
              <w:t>We worked along with a professional Physiotherapist to devise a</w:t>
            </w:r>
            <w:r>
              <w:rPr>
                <w:rFonts w:ascii="Arial" w:eastAsia="Times New Roman" w:hAnsi="Arial" w:cs="Arial"/>
                <w:color w:val="000000"/>
                <w:lang w:eastAsia="en-GB"/>
              </w:rPr>
              <w:t xml:space="preserve"> programme which we </w:t>
            </w:r>
            <w:r w:rsidR="00B614F8">
              <w:rPr>
                <w:rFonts w:ascii="Arial" w:eastAsia="Times New Roman" w:hAnsi="Arial" w:cs="Arial"/>
                <w:color w:val="000000"/>
                <w:lang w:eastAsia="en-GB"/>
              </w:rPr>
              <w:t xml:space="preserve">initially </w:t>
            </w:r>
            <w:r>
              <w:rPr>
                <w:rFonts w:ascii="Arial" w:eastAsia="Times New Roman" w:hAnsi="Arial" w:cs="Arial"/>
                <w:color w:val="000000"/>
                <w:lang w:eastAsia="en-GB"/>
              </w:rPr>
              <w:t>deliver</w:t>
            </w:r>
            <w:r w:rsidR="00B614F8">
              <w:rPr>
                <w:rFonts w:ascii="Arial" w:eastAsia="Times New Roman" w:hAnsi="Arial" w:cs="Arial"/>
                <w:color w:val="000000"/>
                <w:lang w:eastAsia="en-GB"/>
              </w:rPr>
              <w:t>ed to office based staff</w:t>
            </w:r>
            <w:r>
              <w:rPr>
                <w:rFonts w:ascii="Arial" w:eastAsia="Times New Roman" w:hAnsi="Arial" w:cs="Arial"/>
                <w:color w:val="000000"/>
                <w:lang w:eastAsia="en-GB"/>
              </w:rPr>
              <w:t xml:space="preserve"> at our annual </w:t>
            </w:r>
            <w:r w:rsidR="00B614F8">
              <w:rPr>
                <w:rFonts w:ascii="Arial" w:eastAsia="Times New Roman" w:hAnsi="Arial" w:cs="Arial"/>
                <w:color w:val="000000"/>
                <w:lang w:eastAsia="en-GB"/>
              </w:rPr>
              <w:t>H</w:t>
            </w:r>
            <w:r>
              <w:rPr>
                <w:rFonts w:ascii="Arial" w:eastAsia="Times New Roman" w:hAnsi="Arial" w:cs="Arial"/>
                <w:color w:val="000000"/>
                <w:lang w:eastAsia="en-GB"/>
              </w:rPr>
              <w:t xml:space="preserve">ealth &amp; </w:t>
            </w:r>
            <w:r w:rsidR="00B614F8">
              <w:rPr>
                <w:rFonts w:ascii="Arial" w:eastAsia="Times New Roman" w:hAnsi="Arial" w:cs="Arial"/>
                <w:color w:val="000000"/>
                <w:lang w:eastAsia="en-GB"/>
              </w:rPr>
              <w:t>Safety W</w:t>
            </w:r>
            <w:r>
              <w:rPr>
                <w:rFonts w:ascii="Arial" w:eastAsia="Times New Roman" w:hAnsi="Arial" w:cs="Arial"/>
                <w:color w:val="000000"/>
                <w:lang w:eastAsia="en-GB"/>
              </w:rPr>
              <w:t>orkshops</w:t>
            </w:r>
            <w:r w:rsidR="00B614F8">
              <w:rPr>
                <w:rFonts w:ascii="Arial" w:eastAsia="Times New Roman" w:hAnsi="Arial" w:cs="Arial"/>
                <w:color w:val="000000"/>
                <w:lang w:eastAsia="en-GB"/>
              </w:rPr>
              <w:t>. These sessions were so well received by staff that we delivered another series of sessions available to all staff during our annual Occupational Health &amp; Wellbeing week in October.</w:t>
            </w:r>
          </w:p>
          <w:p w:rsidR="00D36D8D" w:rsidRPr="004F1A11" w:rsidRDefault="00B614F8" w:rsidP="004F1A11">
            <w:pPr>
              <w:widowControl/>
              <w:autoSpaceDE w:val="0"/>
              <w:autoSpaceDN w:val="0"/>
              <w:adjustRightInd w:val="0"/>
              <w:spacing w:after="120" w:line="240" w:lineRule="auto"/>
              <w:rPr>
                <w:rFonts w:ascii="Arial" w:eastAsia="Times New Roman" w:hAnsi="Arial" w:cs="Arial"/>
                <w:b/>
                <w:color w:val="000000"/>
                <w:lang w:eastAsia="en-GB"/>
              </w:rPr>
            </w:pPr>
            <w:r>
              <w:rPr>
                <w:rFonts w:ascii="Arial" w:eastAsia="Times New Roman" w:hAnsi="Arial" w:cs="Arial"/>
                <w:color w:val="000000"/>
                <w:lang w:eastAsia="en-GB"/>
              </w:rPr>
              <w:t>From the positive feedback, we intend to increase the availability of these sessions into 2017.</w:t>
            </w:r>
            <w:r w:rsidR="007A3AB6">
              <w:rPr>
                <w:rFonts w:ascii="Arial" w:eastAsia="Times New Roman" w:hAnsi="Arial" w:cs="Arial"/>
                <w:color w:val="000000"/>
                <w:lang w:eastAsia="en-GB"/>
              </w:rPr>
              <w:t xml:space="preserve"> </w:t>
            </w:r>
          </w:p>
        </w:tc>
      </w:tr>
      <w:tr w:rsidR="00D36D8D" w:rsidRPr="004F1A11" w:rsidTr="004F1A11">
        <w:tc>
          <w:tcPr>
            <w:tcW w:w="9889" w:type="dxa"/>
            <w:shd w:val="clear" w:color="auto" w:fill="auto"/>
          </w:tcPr>
          <w:p w:rsidR="00D36D8D" w:rsidRDefault="00D36D8D" w:rsidP="004F1A11">
            <w:pPr>
              <w:tabs>
                <w:tab w:val="left" w:pos="988"/>
              </w:tabs>
              <w:rPr>
                <w:rFonts w:ascii="Arial" w:eastAsia="Times New Roman" w:hAnsi="Arial" w:cs="Arial"/>
                <w:b/>
                <w:color w:val="000000"/>
                <w:lang w:eastAsia="en-GB"/>
              </w:rPr>
            </w:pPr>
            <w:r w:rsidRPr="004F1A11">
              <w:rPr>
                <w:rFonts w:ascii="Arial" w:eastAsia="Times New Roman" w:hAnsi="Arial" w:cs="Arial"/>
                <w:b/>
                <w:color w:val="000000"/>
                <w:lang w:eastAsia="en-GB"/>
              </w:rPr>
              <w:t>Health and safety benefits:</w:t>
            </w:r>
            <w:r w:rsidR="00B614F8">
              <w:rPr>
                <w:rFonts w:ascii="Arial" w:eastAsia="Times New Roman" w:hAnsi="Arial" w:cs="Arial"/>
                <w:b/>
                <w:color w:val="000000"/>
                <w:lang w:eastAsia="en-GB"/>
              </w:rPr>
              <w:t xml:space="preserve"> </w:t>
            </w:r>
          </w:p>
          <w:p w:rsidR="00B614F8" w:rsidRPr="00B614F8" w:rsidRDefault="00B614F8" w:rsidP="00B614F8">
            <w:pPr>
              <w:pStyle w:val="ListParagraph"/>
              <w:numPr>
                <w:ilvl w:val="0"/>
                <w:numId w:val="30"/>
              </w:numPr>
              <w:tabs>
                <w:tab w:val="left" w:pos="988"/>
              </w:tabs>
              <w:rPr>
                <w:rFonts w:ascii="Arial" w:eastAsia="Times New Roman" w:hAnsi="Arial" w:cs="Arial"/>
                <w:color w:val="000000"/>
                <w:lang w:eastAsia="en-GB"/>
              </w:rPr>
            </w:pPr>
            <w:r w:rsidRPr="00B614F8">
              <w:rPr>
                <w:rFonts w:ascii="Arial" w:eastAsia="Times New Roman" w:hAnsi="Arial" w:cs="Arial"/>
                <w:color w:val="000000"/>
                <w:lang w:eastAsia="en-GB"/>
              </w:rPr>
              <w:t>Increased awareness of good posture and general back health</w:t>
            </w:r>
          </w:p>
          <w:p w:rsidR="00B614F8" w:rsidRDefault="00B614F8" w:rsidP="00B614F8">
            <w:pPr>
              <w:pStyle w:val="ListParagraph"/>
              <w:numPr>
                <w:ilvl w:val="0"/>
                <w:numId w:val="30"/>
              </w:numPr>
              <w:tabs>
                <w:tab w:val="left" w:pos="988"/>
              </w:tabs>
              <w:rPr>
                <w:rFonts w:ascii="Arial" w:eastAsia="Times New Roman" w:hAnsi="Arial" w:cs="Arial"/>
                <w:color w:val="000000"/>
                <w:lang w:eastAsia="en-GB"/>
              </w:rPr>
            </w:pPr>
            <w:r w:rsidRPr="00B614F8">
              <w:rPr>
                <w:rFonts w:ascii="Arial" w:eastAsia="Times New Roman" w:hAnsi="Arial" w:cs="Arial"/>
                <w:color w:val="000000"/>
                <w:lang w:eastAsia="en-GB"/>
              </w:rPr>
              <w:t xml:space="preserve">Increased knowledge of </w:t>
            </w:r>
            <w:r w:rsidR="00CE141A">
              <w:rPr>
                <w:rFonts w:ascii="Arial" w:eastAsia="Times New Roman" w:hAnsi="Arial" w:cs="Arial"/>
                <w:color w:val="000000"/>
                <w:lang w:eastAsia="en-GB"/>
              </w:rPr>
              <w:t>the spinal</w:t>
            </w:r>
            <w:r>
              <w:rPr>
                <w:rFonts w:ascii="Arial" w:eastAsia="Times New Roman" w:hAnsi="Arial" w:cs="Arial"/>
                <w:color w:val="000000"/>
                <w:lang w:eastAsia="en-GB"/>
              </w:rPr>
              <w:t xml:space="preserve"> structure</w:t>
            </w:r>
            <w:r w:rsidR="0073409D">
              <w:rPr>
                <w:rFonts w:ascii="Arial" w:eastAsia="Times New Roman" w:hAnsi="Arial" w:cs="Arial"/>
                <w:color w:val="000000"/>
                <w:lang w:eastAsia="en-GB"/>
              </w:rPr>
              <w:t xml:space="preserve"> – the healthy spine</w:t>
            </w:r>
          </w:p>
          <w:p w:rsidR="00CE141A" w:rsidRDefault="0073409D" w:rsidP="00B614F8">
            <w:pPr>
              <w:pStyle w:val="ListParagraph"/>
              <w:numPr>
                <w:ilvl w:val="0"/>
                <w:numId w:val="30"/>
              </w:numPr>
              <w:tabs>
                <w:tab w:val="left" w:pos="988"/>
              </w:tabs>
              <w:rPr>
                <w:rFonts w:ascii="Arial" w:eastAsia="Times New Roman" w:hAnsi="Arial" w:cs="Arial"/>
                <w:color w:val="000000"/>
                <w:lang w:eastAsia="en-GB"/>
              </w:rPr>
            </w:pPr>
            <w:r>
              <w:rPr>
                <w:rFonts w:ascii="Arial" w:eastAsia="Times New Roman" w:hAnsi="Arial" w:cs="Arial"/>
                <w:color w:val="000000"/>
                <w:lang w:eastAsia="en-GB"/>
              </w:rPr>
              <w:t>Dangers of repetitive tasks and heavy lifting</w:t>
            </w:r>
          </w:p>
          <w:p w:rsidR="0073409D" w:rsidRDefault="0073409D" w:rsidP="00B614F8">
            <w:pPr>
              <w:pStyle w:val="ListParagraph"/>
              <w:numPr>
                <w:ilvl w:val="0"/>
                <w:numId w:val="30"/>
              </w:numPr>
              <w:tabs>
                <w:tab w:val="left" w:pos="988"/>
              </w:tabs>
              <w:rPr>
                <w:rFonts w:ascii="Arial" w:eastAsia="Times New Roman" w:hAnsi="Arial" w:cs="Arial"/>
                <w:color w:val="000000"/>
                <w:lang w:eastAsia="en-GB"/>
              </w:rPr>
            </w:pPr>
            <w:r>
              <w:rPr>
                <w:rFonts w:ascii="Arial" w:eastAsia="Times New Roman" w:hAnsi="Arial" w:cs="Arial"/>
                <w:color w:val="000000"/>
                <w:lang w:eastAsia="en-GB"/>
              </w:rPr>
              <w:t>Good exercises to help keep a healthy back</w:t>
            </w:r>
          </w:p>
          <w:p w:rsidR="00D36D8D" w:rsidRDefault="0073409D" w:rsidP="0073409D">
            <w:pPr>
              <w:pStyle w:val="ListParagraph"/>
              <w:numPr>
                <w:ilvl w:val="0"/>
                <w:numId w:val="30"/>
              </w:numPr>
              <w:tabs>
                <w:tab w:val="left" w:pos="988"/>
              </w:tabs>
              <w:rPr>
                <w:rFonts w:ascii="Arial" w:eastAsia="Times New Roman" w:hAnsi="Arial" w:cs="Arial"/>
                <w:color w:val="000000"/>
                <w:lang w:eastAsia="en-GB"/>
              </w:rPr>
            </w:pPr>
            <w:r>
              <w:rPr>
                <w:rFonts w:ascii="Arial" w:eastAsia="Times New Roman" w:hAnsi="Arial" w:cs="Arial"/>
                <w:color w:val="000000"/>
                <w:lang w:eastAsia="en-GB"/>
              </w:rPr>
              <w:t>Key aspects of good posture and importance of well designed work stations</w:t>
            </w:r>
          </w:p>
          <w:p w:rsidR="0073409D" w:rsidRPr="0073409D" w:rsidRDefault="0073409D" w:rsidP="0073409D">
            <w:pPr>
              <w:pStyle w:val="ListParagraph"/>
              <w:numPr>
                <w:ilvl w:val="0"/>
                <w:numId w:val="30"/>
              </w:numPr>
              <w:tabs>
                <w:tab w:val="left" w:pos="988"/>
              </w:tabs>
              <w:rPr>
                <w:rFonts w:ascii="Arial" w:eastAsia="Times New Roman" w:hAnsi="Arial" w:cs="Arial"/>
                <w:color w:val="000000"/>
                <w:lang w:eastAsia="en-GB"/>
              </w:rPr>
            </w:pPr>
            <w:r>
              <w:rPr>
                <w:rFonts w:ascii="Arial" w:eastAsia="Times New Roman" w:hAnsi="Arial" w:cs="Arial"/>
                <w:color w:val="000000"/>
                <w:lang w:eastAsia="en-GB"/>
              </w:rPr>
              <w:t xml:space="preserve">Understanding of assessing manual handling activities </w:t>
            </w:r>
          </w:p>
        </w:tc>
      </w:tr>
      <w:tr w:rsidR="00D36D8D" w:rsidRPr="004F1A11" w:rsidTr="004F1A11">
        <w:tc>
          <w:tcPr>
            <w:tcW w:w="9889" w:type="dxa"/>
            <w:shd w:val="clear" w:color="auto" w:fill="auto"/>
          </w:tcPr>
          <w:p w:rsidR="00D36D8D" w:rsidRDefault="00D36D8D" w:rsidP="004F1A11">
            <w:pPr>
              <w:tabs>
                <w:tab w:val="left" w:pos="988"/>
              </w:tabs>
              <w:rPr>
                <w:rFonts w:ascii="Arial" w:eastAsia="Times New Roman" w:hAnsi="Arial" w:cs="Arial"/>
                <w:b/>
                <w:color w:val="000000"/>
                <w:lang w:eastAsia="en-GB"/>
              </w:rPr>
            </w:pPr>
            <w:r w:rsidRPr="004F1A11">
              <w:rPr>
                <w:rFonts w:ascii="Arial" w:eastAsia="Times New Roman" w:hAnsi="Arial" w:cs="Arial"/>
                <w:b/>
                <w:color w:val="000000"/>
                <w:lang w:eastAsia="en-GB"/>
              </w:rPr>
              <w:t>Business / Cost Benefits:</w:t>
            </w:r>
          </w:p>
          <w:p w:rsidR="0073409D" w:rsidRPr="0073409D" w:rsidRDefault="0073409D" w:rsidP="0073409D">
            <w:pPr>
              <w:pStyle w:val="ListParagraph"/>
              <w:numPr>
                <w:ilvl w:val="0"/>
                <w:numId w:val="31"/>
              </w:numPr>
              <w:tabs>
                <w:tab w:val="left" w:pos="988"/>
              </w:tabs>
              <w:rPr>
                <w:rFonts w:ascii="Arial" w:eastAsia="Times New Roman" w:hAnsi="Arial" w:cs="Arial"/>
                <w:color w:val="000000"/>
                <w:lang w:eastAsia="en-GB"/>
              </w:rPr>
            </w:pPr>
            <w:r w:rsidRPr="0073409D">
              <w:rPr>
                <w:rFonts w:ascii="Arial" w:eastAsia="Times New Roman" w:hAnsi="Arial" w:cs="Arial"/>
                <w:color w:val="000000"/>
                <w:lang w:eastAsia="en-GB"/>
              </w:rPr>
              <w:t>Reduced injury and absence</w:t>
            </w:r>
          </w:p>
          <w:p w:rsidR="0073409D" w:rsidRPr="0073409D" w:rsidRDefault="0073409D" w:rsidP="0073409D">
            <w:pPr>
              <w:pStyle w:val="ListParagraph"/>
              <w:numPr>
                <w:ilvl w:val="0"/>
                <w:numId w:val="31"/>
              </w:numPr>
              <w:tabs>
                <w:tab w:val="left" w:pos="988"/>
              </w:tabs>
              <w:rPr>
                <w:rFonts w:ascii="Arial" w:eastAsia="Times New Roman" w:hAnsi="Arial" w:cs="Arial"/>
                <w:color w:val="000000"/>
                <w:lang w:eastAsia="en-GB"/>
              </w:rPr>
            </w:pPr>
            <w:r w:rsidRPr="0073409D">
              <w:rPr>
                <w:rFonts w:ascii="Arial" w:eastAsia="Times New Roman" w:hAnsi="Arial" w:cs="Arial"/>
                <w:color w:val="000000"/>
                <w:lang w:eastAsia="en-GB"/>
              </w:rPr>
              <w:t>Identifying ‘at risk’ jobs and persons</w:t>
            </w:r>
          </w:p>
          <w:p w:rsidR="00D36D8D" w:rsidRPr="0073409D" w:rsidRDefault="0073409D" w:rsidP="0073409D">
            <w:pPr>
              <w:pStyle w:val="ListParagraph"/>
              <w:numPr>
                <w:ilvl w:val="0"/>
                <w:numId w:val="31"/>
              </w:numPr>
              <w:tabs>
                <w:tab w:val="left" w:pos="988"/>
              </w:tabs>
              <w:rPr>
                <w:rFonts w:ascii="Arial" w:eastAsia="Times New Roman" w:hAnsi="Arial" w:cs="Arial"/>
                <w:color w:val="000000"/>
                <w:lang w:eastAsia="en-GB"/>
              </w:rPr>
            </w:pPr>
            <w:r w:rsidRPr="0073409D">
              <w:rPr>
                <w:rFonts w:ascii="Arial" w:eastAsia="Times New Roman" w:hAnsi="Arial" w:cs="Arial"/>
                <w:color w:val="000000"/>
                <w:lang w:eastAsia="en-GB"/>
              </w:rPr>
              <w:t>Improved information for staff therefore improving defence in potential claims</w:t>
            </w:r>
          </w:p>
        </w:tc>
      </w:tr>
      <w:tr w:rsidR="00D36D8D" w:rsidRPr="004F1A11" w:rsidTr="004F1A11">
        <w:tc>
          <w:tcPr>
            <w:tcW w:w="9889" w:type="dxa"/>
            <w:shd w:val="clear" w:color="auto" w:fill="auto"/>
          </w:tcPr>
          <w:p w:rsidR="00D36D8D" w:rsidRDefault="00D36D8D" w:rsidP="004F1A11">
            <w:pPr>
              <w:tabs>
                <w:tab w:val="left" w:pos="988"/>
              </w:tabs>
              <w:rPr>
                <w:rFonts w:ascii="Arial" w:eastAsia="Times New Roman" w:hAnsi="Arial" w:cs="Arial"/>
                <w:b/>
                <w:color w:val="000000"/>
                <w:lang w:eastAsia="en-GB"/>
              </w:rPr>
            </w:pPr>
            <w:r w:rsidRPr="004F1A11">
              <w:rPr>
                <w:rFonts w:ascii="Arial" w:eastAsia="Times New Roman" w:hAnsi="Arial" w:cs="Arial"/>
                <w:b/>
                <w:color w:val="000000"/>
                <w:lang w:eastAsia="en-GB"/>
              </w:rPr>
              <w:t>Employee involvement:</w:t>
            </w:r>
          </w:p>
          <w:p w:rsidR="00D36D8D" w:rsidRPr="00563BBA" w:rsidRDefault="00563BBA" w:rsidP="001B7543">
            <w:pPr>
              <w:tabs>
                <w:tab w:val="left" w:pos="988"/>
              </w:tabs>
              <w:rPr>
                <w:rFonts w:ascii="Arial" w:eastAsia="Times New Roman" w:hAnsi="Arial" w:cs="Arial"/>
                <w:color w:val="000000"/>
                <w:lang w:eastAsia="en-GB"/>
              </w:rPr>
            </w:pPr>
            <w:r w:rsidRPr="00563BBA">
              <w:rPr>
                <w:rFonts w:ascii="Arial" w:eastAsia="Times New Roman" w:hAnsi="Arial" w:cs="Arial"/>
                <w:color w:val="000000"/>
                <w:lang w:eastAsia="en-GB"/>
              </w:rPr>
              <w:t>Very positive feedback from staff</w:t>
            </w:r>
            <w:r>
              <w:rPr>
                <w:rFonts w:ascii="Arial" w:eastAsia="Times New Roman" w:hAnsi="Arial" w:cs="Arial"/>
                <w:color w:val="000000"/>
                <w:lang w:eastAsia="en-GB"/>
              </w:rPr>
              <w:t xml:space="preserve"> in general and via Company HESAC</w:t>
            </w:r>
            <w:r w:rsidRPr="00563BBA">
              <w:rPr>
                <w:rFonts w:ascii="Arial" w:eastAsia="Times New Roman" w:hAnsi="Arial" w:cs="Arial"/>
                <w:color w:val="000000"/>
                <w:lang w:eastAsia="en-GB"/>
              </w:rPr>
              <w:t xml:space="preserve">. Staff have requested specific sessions for linesmen, jointers </w:t>
            </w:r>
            <w:proofErr w:type="spellStart"/>
            <w:r w:rsidRPr="00563BBA">
              <w:rPr>
                <w:rFonts w:ascii="Arial" w:eastAsia="Times New Roman" w:hAnsi="Arial" w:cs="Arial"/>
                <w:color w:val="000000"/>
                <w:lang w:eastAsia="en-GB"/>
              </w:rPr>
              <w:t>etc</w:t>
            </w:r>
            <w:proofErr w:type="spellEnd"/>
            <w:r>
              <w:rPr>
                <w:rFonts w:ascii="Arial" w:eastAsia="Times New Roman" w:hAnsi="Arial" w:cs="Arial"/>
                <w:color w:val="000000"/>
                <w:lang w:eastAsia="en-GB"/>
              </w:rPr>
              <w:t xml:space="preserve"> and plans are being made to extend the programme into 2017 and possibly beyond. </w:t>
            </w:r>
            <w:r w:rsidR="001B7543">
              <w:rPr>
                <w:rFonts w:ascii="Arial" w:eastAsia="Times New Roman" w:hAnsi="Arial" w:cs="Arial"/>
                <w:color w:val="000000"/>
                <w:lang w:eastAsia="en-GB"/>
              </w:rPr>
              <w:t xml:space="preserve"> One employee stated in his feedback </w:t>
            </w:r>
            <w:r w:rsidR="001B7543" w:rsidRPr="00C9420A">
              <w:rPr>
                <w:rFonts w:ascii="Arial" w:eastAsia="Times New Roman" w:hAnsi="Arial" w:cs="Arial"/>
                <w:color w:val="000000"/>
                <w:lang w:eastAsia="en-GB"/>
              </w:rPr>
              <w:t>“</w:t>
            </w:r>
            <w:r w:rsidR="00C9420A" w:rsidRPr="00C9420A">
              <w:rPr>
                <w:rFonts w:ascii="Arial" w:eastAsia="Times New Roman" w:hAnsi="Arial" w:cs="Arial"/>
                <w:lang w:eastAsia="en-GB"/>
              </w:rPr>
              <w:t xml:space="preserve">The </w:t>
            </w:r>
            <w:proofErr w:type="spellStart"/>
            <w:r w:rsidR="00C9420A" w:rsidRPr="00C9420A">
              <w:rPr>
                <w:rFonts w:ascii="Arial" w:eastAsia="Times New Roman" w:hAnsi="Arial" w:cs="Arial"/>
                <w:lang w:eastAsia="en-GB"/>
              </w:rPr>
              <w:t>Musculo</w:t>
            </w:r>
            <w:proofErr w:type="spellEnd"/>
            <w:r w:rsidR="00C9420A" w:rsidRPr="00C9420A">
              <w:rPr>
                <w:rFonts w:ascii="Arial" w:eastAsia="Times New Roman" w:hAnsi="Arial" w:cs="Arial"/>
                <w:lang w:eastAsia="en-GB"/>
              </w:rPr>
              <w:t xml:space="preserve">-Skeletal </w:t>
            </w:r>
            <w:r w:rsidR="00C9420A" w:rsidRPr="00C9420A">
              <w:rPr>
                <w:rFonts w:ascii="Arial" w:eastAsia="Times New Roman" w:hAnsi="Arial" w:cs="Arial"/>
                <w:lang w:eastAsia="en-GB"/>
              </w:rPr>
              <w:lastRenderedPageBreak/>
              <w:t>presentation was the best we have ever had in this company, everyone in our group really enjoyed it</w:t>
            </w:r>
            <w:r w:rsidR="00AD632D" w:rsidRPr="00C9420A">
              <w:rPr>
                <w:rFonts w:ascii="Arial" w:eastAsia="Times New Roman" w:hAnsi="Arial" w:cs="Arial"/>
                <w:color w:val="000000"/>
                <w:lang w:eastAsia="en-GB"/>
              </w:rPr>
              <w:t>”.</w:t>
            </w:r>
          </w:p>
        </w:tc>
      </w:tr>
      <w:tr w:rsidR="00D36D8D" w:rsidRPr="004F1A11" w:rsidTr="004F1A11">
        <w:tc>
          <w:tcPr>
            <w:tcW w:w="9889" w:type="dxa"/>
            <w:shd w:val="clear" w:color="auto" w:fill="auto"/>
          </w:tcPr>
          <w:p w:rsidR="00D36D8D" w:rsidRDefault="00D36D8D" w:rsidP="004F1A11">
            <w:pPr>
              <w:tabs>
                <w:tab w:val="left" w:pos="988"/>
              </w:tabs>
              <w:rPr>
                <w:rFonts w:ascii="Arial" w:eastAsia="Times New Roman" w:hAnsi="Arial" w:cs="Arial"/>
                <w:b/>
                <w:color w:val="000000"/>
                <w:lang w:eastAsia="en-GB"/>
              </w:rPr>
            </w:pPr>
            <w:r w:rsidRPr="004F1A11">
              <w:rPr>
                <w:rFonts w:ascii="Arial" w:eastAsia="Times New Roman" w:hAnsi="Arial" w:cs="Arial"/>
                <w:b/>
                <w:color w:val="000000"/>
                <w:lang w:eastAsia="en-GB"/>
              </w:rPr>
              <w:lastRenderedPageBreak/>
              <w:t>Management View:</w:t>
            </w:r>
          </w:p>
          <w:p w:rsidR="00FB5424" w:rsidRDefault="00FB5424" w:rsidP="00FB5424">
            <w:pPr>
              <w:pStyle w:val="ListParagraph"/>
              <w:numPr>
                <w:ilvl w:val="0"/>
                <w:numId w:val="32"/>
              </w:numPr>
              <w:autoSpaceDE w:val="0"/>
              <w:autoSpaceDN w:val="0"/>
              <w:adjustRightInd w:val="0"/>
              <w:spacing w:after="0" w:line="240" w:lineRule="auto"/>
              <w:ind w:left="709" w:hanging="425"/>
              <w:contextualSpacing w:val="0"/>
              <w:rPr>
                <w:rFonts w:ascii="ArialMT" w:hAnsi="ArialMT" w:cs="ArialMT"/>
                <w:color w:val="000000"/>
              </w:rPr>
            </w:pPr>
            <w:r w:rsidRPr="00375680">
              <w:rPr>
                <w:rFonts w:ascii="ArialMT" w:hAnsi="ArialMT" w:cs="ArialMT"/>
                <w:color w:val="000000"/>
              </w:rPr>
              <w:t xml:space="preserve">A </w:t>
            </w:r>
            <w:r w:rsidR="001B7543">
              <w:rPr>
                <w:rFonts w:ascii="ArialMT" w:hAnsi="ArialMT" w:cs="ArialMT"/>
                <w:color w:val="000000"/>
              </w:rPr>
              <w:t xml:space="preserve">very </w:t>
            </w:r>
            <w:r w:rsidRPr="00375680">
              <w:rPr>
                <w:rFonts w:ascii="ArialMT" w:hAnsi="ArialMT" w:cs="ArialMT"/>
                <w:color w:val="000000"/>
              </w:rPr>
              <w:t xml:space="preserve">useful training session so that manual handling </w:t>
            </w:r>
            <w:r w:rsidR="001B7543">
              <w:rPr>
                <w:rFonts w:ascii="ArialMT" w:hAnsi="ArialMT" w:cs="ArialMT"/>
                <w:color w:val="000000"/>
              </w:rPr>
              <w:t xml:space="preserve">activities and how a healthy back </w:t>
            </w:r>
            <w:r w:rsidRPr="00375680">
              <w:rPr>
                <w:rFonts w:ascii="ArialMT" w:hAnsi="ArialMT" w:cs="ArialMT"/>
                <w:color w:val="000000"/>
              </w:rPr>
              <w:t>can</w:t>
            </w:r>
            <w:r w:rsidR="001B7543">
              <w:rPr>
                <w:rFonts w:ascii="ArialMT" w:hAnsi="ArialMT" w:cs="ArialMT"/>
                <w:color w:val="000000"/>
              </w:rPr>
              <w:t xml:space="preserve"> be understood and achieved</w:t>
            </w:r>
            <w:r w:rsidRPr="00375680">
              <w:rPr>
                <w:rFonts w:ascii="ArialMT" w:hAnsi="ArialMT" w:cs="ArialMT"/>
                <w:color w:val="000000"/>
              </w:rPr>
              <w:t>.</w:t>
            </w:r>
          </w:p>
          <w:p w:rsidR="001B7543" w:rsidRDefault="001B7543" w:rsidP="001B7543">
            <w:pPr>
              <w:pStyle w:val="ListParagraph"/>
              <w:numPr>
                <w:ilvl w:val="0"/>
                <w:numId w:val="32"/>
              </w:numPr>
              <w:autoSpaceDE w:val="0"/>
              <w:autoSpaceDN w:val="0"/>
              <w:adjustRightInd w:val="0"/>
              <w:spacing w:after="0" w:line="240" w:lineRule="auto"/>
              <w:ind w:left="709" w:hanging="425"/>
              <w:contextualSpacing w:val="0"/>
              <w:rPr>
                <w:rFonts w:ascii="ArialMT" w:hAnsi="ArialMT" w:cs="ArialMT"/>
                <w:color w:val="000000"/>
              </w:rPr>
            </w:pPr>
            <w:r>
              <w:rPr>
                <w:rFonts w:ascii="ArialMT" w:hAnsi="ArialMT" w:cs="ArialMT"/>
                <w:color w:val="000000"/>
              </w:rPr>
              <w:t>Gives staff some easy exercises to help relieve tensions and counter potential back problems for the future.</w:t>
            </w:r>
          </w:p>
          <w:p w:rsidR="00C9420A" w:rsidRPr="001B7543" w:rsidRDefault="00C9420A" w:rsidP="001B7543">
            <w:pPr>
              <w:pStyle w:val="ListParagraph"/>
              <w:numPr>
                <w:ilvl w:val="0"/>
                <w:numId w:val="32"/>
              </w:numPr>
              <w:autoSpaceDE w:val="0"/>
              <w:autoSpaceDN w:val="0"/>
              <w:adjustRightInd w:val="0"/>
              <w:spacing w:after="0" w:line="240" w:lineRule="auto"/>
              <w:ind w:left="709" w:hanging="425"/>
              <w:contextualSpacing w:val="0"/>
              <w:rPr>
                <w:rFonts w:ascii="ArialMT" w:hAnsi="ArialMT" w:cs="ArialMT"/>
                <w:color w:val="000000"/>
              </w:rPr>
            </w:pPr>
            <w:r>
              <w:rPr>
                <w:rFonts w:ascii="ArialMT" w:hAnsi="ArialMT" w:cs="ArialMT"/>
                <w:color w:val="000000"/>
              </w:rPr>
              <w:t>This Healthy Back programme has been very well received</w:t>
            </w:r>
            <w:r w:rsidR="00302094">
              <w:rPr>
                <w:rFonts w:ascii="ArialMT" w:hAnsi="ArialMT" w:cs="ArialMT"/>
                <w:color w:val="000000"/>
              </w:rPr>
              <w:t xml:space="preserve"> across the company</w:t>
            </w:r>
            <w:r>
              <w:rPr>
                <w:rFonts w:ascii="ArialMT" w:hAnsi="ArialMT" w:cs="ArialMT"/>
                <w:color w:val="000000"/>
              </w:rPr>
              <w:t xml:space="preserve"> and worth developing further </w:t>
            </w:r>
            <w:r w:rsidR="00302094">
              <w:rPr>
                <w:rFonts w:ascii="ArialMT" w:hAnsi="ArialMT" w:cs="ArialMT"/>
                <w:color w:val="000000"/>
              </w:rPr>
              <w:t>for specific skills areas.</w:t>
            </w:r>
          </w:p>
          <w:p w:rsidR="00FB5424" w:rsidRPr="00FB5424" w:rsidRDefault="00FB5424" w:rsidP="00FB5424">
            <w:pPr>
              <w:tabs>
                <w:tab w:val="left" w:pos="988"/>
              </w:tabs>
              <w:ind w:hanging="425"/>
              <w:rPr>
                <w:rFonts w:ascii="Arial" w:eastAsia="Times New Roman" w:hAnsi="Arial" w:cs="Arial"/>
                <w:color w:val="000000"/>
                <w:lang w:eastAsia="en-GB"/>
              </w:rPr>
            </w:pPr>
          </w:p>
          <w:p w:rsidR="00D36D8D" w:rsidRPr="004F1A11" w:rsidRDefault="00D36D8D" w:rsidP="004F1A11">
            <w:pPr>
              <w:tabs>
                <w:tab w:val="left" w:pos="988"/>
              </w:tabs>
              <w:rPr>
                <w:rFonts w:ascii="Arial" w:eastAsia="Times New Roman" w:hAnsi="Arial" w:cs="Arial"/>
                <w:b/>
                <w:color w:val="000000"/>
                <w:lang w:eastAsia="en-GB"/>
              </w:rPr>
            </w:pPr>
          </w:p>
          <w:p w:rsidR="00D36D8D" w:rsidRPr="004F1A11" w:rsidRDefault="00D36D8D" w:rsidP="004F1A11">
            <w:pPr>
              <w:widowControl/>
              <w:autoSpaceDE w:val="0"/>
              <w:autoSpaceDN w:val="0"/>
              <w:adjustRightInd w:val="0"/>
              <w:spacing w:after="120" w:line="240" w:lineRule="auto"/>
              <w:rPr>
                <w:rFonts w:ascii="Arial" w:eastAsia="Times New Roman" w:hAnsi="Arial" w:cs="Arial"/>
                <w:b/>
                <w:color w:val="000000"/>
                <w:lang w:eastAsia="en-GB"/>
              </w:rPr>
            </w:pPr>
          </w:p>
        </w:tc>
      </w:tr>
    </w:tbl>
    <w:p w:rsidR="00D36D8D" w:rsidRPr="00D36D8D" w:rsidRDefault="00D36D8D" w:rsidP="00D36D8D">
      <w:pPr>
        <w:widowControl/>
        <w:autoSpaceDE w:val="0"/>
        <w:autoSpaceDN w:val="0"/>
        <w:adjustRightInd w:val="0"/>
        <w:spacing w:after="120" w:line="240" w:lineRule="auto"/>
        <w:rPr>
          <w:rFonts w:ascii="Arial" w:eastAsia="Times New Roman" w:hAnsi="Arial" w:cs="Arial"/>
          <w:b/>
          <w:color w:val="000000"/>
          <w:lang w:eastAsia="en-GB"/>
        </w:rPr>
      </w:pPr>
    </w:p>
    <w:p w:rsidR="00F70C89" w:rsidRPr="00D36D8D" w:rsidRDefault="00F70C89" w:rsidP="00D36D8D">
      <w:pPr>
        <w:tabs>
          <w:tab w:val="left" w:pos="988"/>
        </w:tabs>
        <w:rPr>
          <w:rFonts w:ascii="Arial" w:hAnsi="Arial" w:cs="Arial"/>
        </w:rPr>
      </w:pPr>
    </w:p>
    <w:sectPr w:rsidR="00F70C89" w:rsidRPr="00D36D8D" w:rsidSect="00387E9D">
      <w:headerReference w:type="even" r:id="rId11"/>
      <w:headerReference w:type="default" r:id="rId12"/>
      <w:footerReference w:type="even" r:id="rId13"/>
      <w:footerReference w:type="default" r:id="rId14"/>
      <w:headerReference w:type="first" r:id="rId15"/>
      <w:footerReference w:type="first" r:id="rId16"/>
      <w:type w:val="continuous"/>
      <w:pgSz w:w="11920" w:h="16840"/>
      <w:pgMar w:top="-829" w:right="1620" w:bottom="993" w:left="520" w:header="283" w:footer="28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A11" w:rsidRDefault="004F1A11" w:rsidP="001D7B7A">
      <w:pPr>
        <w:spacing w:after="0" w:line="240" w:lineRule="auto"/>
      </w:pPr>
      <w:r>
        <w:separator/>
      </w:r>
    </w:p>
  </w:endnote>
  <w:endnote w:type="continuationSeparator" w:id="0">
    <w:p w:rsidR="004F1A11" w:rsidRDefault="004F1A11" w:rsidP="001D7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2E7" w:rsidRDefault="002F72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36B" w:rsidRDefault="009C236B" w:rsidP="00F70C89">
    <w:pPr>
      <w:pStyle w:val="Footer"/>
      <w:jc w:val="right"/>
      <w:rPr>
        <w:rFonts w:ascii="Arial" w:hAnsi="Arial" w:cs="Arial"/>
        <w:noProof/>
      </w:rPr>
    </w:pPr>
    <w:r w:rsidRPr="009C236B">
      <w:rPr>
        <w:rFonts w:ascii="Arial" w:hAnsi="Arial" w:cs="Arial"/>
      </w:rPr>
      <w:fldChar w:fldCharType="begin"/>
    </w:r>
    <w:r w:rsidRPr="009C236B">
      <w:rPr>
        <w:rFonts w:ascii="Arial" w:hAnsi="Arial" w:cs="Arial"/>
      </w:rPr>
      <w:instrText xml:space="preserve"> PAGE   \* MERGEFORMAT </w:instrText>
    </w:r>
    <w:r w:rsidRPr="009C236B">
      <w:rPr>
        <w:rFonts w:ascii="Arial" w:hAnsi="Arial" w:cs="Arial"/>
      </w:rPr>
      <w:fldChar w:fldCharType="separate"/>
    </w:r>
    <w:r w:rsidR="008E5BD7">
      <w:rPr>
        <w:rFonts w:ascii="Arial" w:hAnsi="Arial" w:cs="Arial"/>
        <w:noProof/>
      </w:rPr>
      <w:t>1</w:t>
    </w:r>
    <w:r w:rsidRPr="009C236B">
      <w:rPr>
        <w:rFonts w:ascii="Arial" w:hAnsi="Arial" w:cs="Arial"/>
        <w:noProof/>
      </w:rPr>
      <w:fldChar w:fldCharType="end"/>
    </w:r>
    <w:r w:rsidR="00F70C89">
      <w:rPr>
        <w:rFonts w:ascii="Arial" w:hAnsi="Arial" w:cs="Arial"/>
        <w:noProof/>
      </w:rPr>
      <w:t xml:space="preserve">    </w:t>
    </w:r>
    <w:r w:rsidR="00F70C89">
      <w:rPr>
        <w:rFonts w:ascii="Arial" w:hAnsi="Arial" w:cs="Arial"/>
        <w:noProof/>
      </w:rPr>
      <w:tab/>
    </w:r>
  </w:p>
  <w:p w:rsidR="00387E9D" w:rsidRPr="004F1A11" w:rsidRDefault="00D36D8D" w:rsidP="00D36D8D">
    <w:pPr>
      <w:pStyle w:val="Footer"/>
      <w:jc w:val="center"/>
      <w:rPr>
        <w:rFonts w:ascii="Arial" w:hAnsi="Arial" w:cs="Arial"/>
        <w:i/>
        <w:color w:val="44546A"/>
      </w:rPr>
    </w:pPr>
    <w:r w:rsidRPr="004F1A11">
      <w:rPr>
        <w:rFonts w:ascii="Arial" w:hAnsi="Arial" w:cs="Arial"/>
        <w:b/>
        <w:i/>
        <w:color w:val="44546A"/>
        <w:sz w:val="32"/>
      </w:rPr>
      <w:t>Creating and sustaining</w:t>
    </w:r>
    <w:r w:rsidR="002F72E7">
      <w:rPr>
        <w:rFonts w:ascii="Arial" w:hAnsi="Arial" w:cs="Arial"/>
        <w:b/>
        <w:i/>
        <w:color w:val="44546A"/>
        <w:sz w:val="32"/>
      </w:rPr>
      <w:t xml:space="preserve"> business performance within a H</w:t>
    </w:r>
    <w:r w:rsidRPr="004F1A11">
      <w:rPr>
        <w:rFonts w:ascii="Arial" w:hAnsi="Arial" w:cs="Arial"/>
        <w:b/>
        <w:i/>
        <w:color w:val="44546A"/>
        <w:sz w:val="32"/>
      </w:rPr>
      <w:t>ealthy workplace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2E7" w:rsidRDefault="002F7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A11" w:rsidRDefault="004F1A11" w:rsidP="001D7B7A">
      <w:pPr>
        <w:spacing w:after="0" w:line="240" w:lineRule="auto"/>
      </w:pPr>
      <w:r>
        <w:separator/>
      </w:r>
    </w:p>
  </w:footnote>
  <w:footnote w:type="continuationSeparator" w:id="0">
    <w:p w:rsidR="004F1A11" w:rsidRDefault="004F1A11" w:rsidP="001D7B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2E7" w:rsidRDefault="002F72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FCD" w:rsidRDefault="00387E9D" w:rsidP="00387E9D">
    <w:pPr>
      <w:pStyle w:val="Default"/>
      <w:jc w:val="right"/>
    </w:pPr>
    <w:r>
      <w:rPr>
        <w:noProof/>
      </w:rPr>
      <w:tab/>
    </w:r>
    <w:r w:rsidR="00D36D8D">
      <w:rPr>
        <w:noProof/>
      </w:rPr>
      <w:t xml:space="preserve">ENA - Managing Occupational Ill Health Risks </w:t>
    </w:r>
  </w:p>
  <w:p w:rsidR="00D21FCD" w:rsidRDefault="00362163" w:rsidP="00362163">
    <w:pPr>
      <w:pStyle w:val="Header"/>
      <w:tabs>
        <w:tab w:val="clear" w:pos="4513"/>
        <w:tab w:val="clear" w:pos="9026"/>
        <w:tab w:val="center" w:pos="4890"/>
      </w:tabs>
      <w:jc w:val="center"/>
    </w:pPr>
    <w:r>
      <w:rPr>
        <w:rStyle w:val="A2"/>
        <w:color w:val="FFFFFF"/>
      </w:rPr>
      <w:tab/>
    </w:r>
    <w:r>
      <w:rPr>
        <w:rStyle w:val="A2"/>
        <w:color w:val="FFFFFF"/>
      </w:rPr>
      <w:br/>
    </w:r>
    <w:r>
      <w:b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2E7" w:rsidRDefault="002F72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2pt;height:9.2pt" o:bullet="t">
        <v:imagedata r:id="rId1" o:title="BD15136_"/>
      </v:shape>
    </w:pict>
  </w:numPicBullet>
  <w:numPicBullet w:numPicBulletId="1">
    <w:pict>
      <v:shape id="_x0000_i1045" type="#_x0000_t75" style="width:9.2pt;height:9.2pt" o:bullet="t">
        <v:imagedata r:id="rId2" o:title="clip_image001"/>
      </v:shape>
    </w:pict>
  </w:numPicBullet>
  <w:numPicBullet w:numPicBulletId="2">
    <w:pict>
      <v:shape id="_x0000_i1046" type="#_x0000_t75" style="width:9.2pt;height:9.2pt" o:bullet="t">
        <v:imagedata r:id="rId3" o:title="BD14583_"/>
      </v:shape>
    </w:pict>
  </w:numPicBullet>
  <w:abstractNum w:abstractNumId="0">
    <w:nsid w:val="00C81893"/>
    <w:multiLevelType w:val="hybridMultilevel"/>
    <w:tmpl w:val="3858F9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22C117F"/>
    <w:multiLevelType w:val="hybridMultilevel"/>
    <w:tmpl w:val="F6C204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0525CDF"/>
    <w:multiLevelType w:val="hybridMultilevel"/>
    <w:tmpl w:val="66D8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BD2B6E"/>
    <w:multiLevelType w:val="hybridMultilevel"/>
    <w:tmpl w:val="91805F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C9233FC"/>
    <w:multiLevelType w:val="hybridMultilevel"/>
    <w:tmpl w:val="F828BB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2166DB8"/>
    <w:multiLevelType w:val="hybridMultilevel"/>
    <w:tmpl w:val="FBB848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43245B3"/>
    <w:multiLevelType w:val="hybridMultilevel"/>
    <w:tmpl w:val="D1820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3832EB"/>
    <w:multiLevelType w:val="hybridMultilevel"/>
    <w:tmpl w:val="54E2B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A762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C5C0A6F"/>
    <w:multiLevelType w:val="multilevel"/>
    <w:tmpl w:val="EF72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6C36CB"/>
    <w:multiLevelType w:val="hybridMultilevel"/>
    <w:tmpl w:val="43686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7642EB0"/>
    <w:multiLevelType w:val="hybridMultilevel"/>
    <w:tmpl w:val="961C5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720029"/>
    <w:multiLevelType w:val="hybridMultilevel"/>
    <w:tmpl w:val="81C28E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41B27F10"/>
    <w:multiLevelType w:val="hybridMultilevel"/>
    <w:tmpl w:val="9C46C8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41C43C2A"/>
    <w:multiLevelType w:val="hybridMultilevel"/>
    <w:tmpl w:val="F348C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97451C"/>
    <w:multiLevelType w:val="hybridMultilevel"/>
    <w:tmpl w:val="CD8047E2"/>
    <w:lvl w:ilvl="0" w:tplc="4D68FE38">
      <w:start w:val="1"/>
      <w:numFmt w:val="bullet"/>
      <w:lvlText w:val=""/>
      <w:lvlPicBulletId w:val="1"/>
      <w:lvlJc w:val="left"/>
      <w:pPr>
        <w:ind w:left="786" w:hanging="360"/>
      </w:pPr>
      <w:rPr>
        <w:rFonts w:ascii="Symbol" w:hAnsi="Symbol" w:hint="default"/>
        <w:color w:val="auto"/>
      </w:rPr>
    </w:lvl>
    <w:lvl w:ilvl="1" w:tplc="14090003" w:tentative="1">
      <w:start w:val="1"/>
      <w:numFmt w:val="bullet"/>
      <w:lvlText w:val="o"/>
      <w:lvlJc w:val="left"/>
      <w:pPr>
        <w:ind w:left="1363" w:hanging="360"/>
      </w:pPr>
      <w:rPr>
        <w:rFonts w:ascii="Courier New" w:hAnsi="Courier New" w:cs="Courier New" w:hint="default"/>
      </w:rPr>
    </w:lvl>
    <w:lvl w:ilvl="2" w:tplc="14090005" w:tentative="1">
      <w:start w:val="1"/>
      <w:numFmt w:val="bullet"/>
      <w:lvlText w:val=""/>
      <w:lvlJc w:val="left"/>
      <w:pPr>
        <w:ind w:left="2083" w:hanging="360"/>
      </w:pPr>
      <w:rPr>
        <w:rFonts w:ascii="Wingdings" w:hAnsi="Wingdings" w:hint="default"/>
      </w:rPr>
    </w:lvl>
    <w:lvl w:ilvl="3" w:tplc="14090001" w:tentative="1">
      <w:start w:val="1"/>
      <w:numFmt w:val="bullet"/>
      <w:lvlText w:val=""/>
      <w:lvlJc w:val="left"/>
      <w:pPr>
        <w:ind w:left="2803" w:hanging="360"/>
      </w:pPr>
      <w:rPr>
        <w:rFonts w:ascii="Symbol" w:hAnsi="Symbol" w:hint="default"/>
      </w:rPr>
    </w:lvl>
    <w:lvl w:ilvl="4" w:tplc="14090003" w:tentative="1">
      <w:start w:val="1"/>
      <w:numFmt w:val="bullet"/>
      <w:lvlText w:val="o"/>
      <w:lvlJc w:val="left"/>
      <w:pPr>
        <w:ind w:left="3523" w:hanging="360"/>
      </w:pPr>
      <w:rPr>
        <w:rFonts w:ascii="Courier New" w:hAnsi="Courier New" w:cs="Courier New" w:hint="default"/>
      </w:rPr>
    </w:lvl>
    <w:lvl w:ilvl="5" w:tplc="14090005" w:tentative="1">
      <w:start w:val="1"/>
      <w:numFmt w:val="bullet"/>
      <w:lvlText w:val=""/>
      <w:lvlJc w:val="left"/>
      <w:pPr>
        <w:ind w:left="4243" w:hanging="360"/>
      </w:pPr>
      <w:rPr>
        <w:rFonts w:ascii="Wingdings" w:hAnsi="Wingdings" w:hint="default"/>
      </w:rPr>
    </w:lvl>
    <w:lvl w:ilvl="6" w:tplc="14090001" w:tentative="1">
      <w:start w:val="1"/>
      <w:numFmt w:val="bullet"/>
      <w:lvlText w:val=""/>
      <w:lvlJc w:val="left"/>
      <w:pPr>
        <w:ind w:left="4963" w:hanging="360"/>
      </w:pPr>
      <w:rPr>
        <w:rFonts w:ascii="Symbol" w:hAnsi="Symbol" w:hint="default"/>
      </w:rPr>
    </w:lvl>
    <w:lvl w:ilvl="7" w:tplc="14090003" w:tentative="1">
      <w:start w:val="1"/>
      <w:numFmt w:val="bullet"/>
      <w:lvlText w:val="o"/>
      <w:lvlJc w:val="left"/>
      <w:pPr>
        <w:ind w:left="5683" w:hanging="360"/>
      </w:pPr>
      <w:rPr>
        <w:rFonts w:ascii="Courier New" w:hAnsi="Courier New" w:cs="Courier New" w:hint="default"/>
      </w:rPr>
    </w:lvl>
    <w:lvl w:ilvl="8" w:tplc="14090005" w:tentative="1">
      <w:start w:val="1"/>
      <w:numFmt w:val="bullet"/>
      <w:lvlText w:val=""/>
      <w:lvlJc w:val="left"/>
      <w:pPr>
        <w:ind w:left="6403" w:hanging="360"/>
      </w:pPr>
      <w:rPr>
        <w:rFonts w:ascii="Wingdings" w:hAnsi="Wingdings" w:hint="default"/>
      </w:rPr>
    </w:lvl>
  </w:abstractNum>
  <w:abstractNum w:abstractNumId="16">
    <w:nsid w:val="489D7297"/>
    <w:multiLevelType w:val="hybridMultilevel"/>
    <w:tmpl w:val="C6EE1186"/>
    <w:lvl w:ilvl="0" w:tplc="4D68FE38">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AB126EC"/>
    <w:multiLevelType w:val="hybridMultilevel"/>
    <w:tmpl w:val="D1E6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3B3562"/>
    <w:multiLevelType w:val="hybridMultilevel"/>
    <w:tmpl w:val="555044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69110C2"/>
    <w:multiLevelType w:val="hybridMultilevel"/>
    <w:tmpl w:val="24C61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B6B2BCD"/>
    <w:multiLevelType w:val="hybridMultilevel"/>
    <w:tmpl w:val="3AB2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A64830"/>
    <w:multiLevelType w:val="hybridMultilevel"/>
    <w:tmpl w:val="3494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4E71860"/>
    <w:multiLevelType w:val="hybridMultilevel"/>
    <w:tmpl w:val="BECC4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DAD31BF"/>
    <w:multiLevelType w:val="hybridMultilevel"/>
    <w:tmpl w:val="5AEA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5"/>
  </w:num>
  <w:num w:numId="4">
    <w:abstractNumId w:val="4"/>
  </w:num>
  <w:num w:numId="5">
    <w:abstractNumId w:val="0"/>
  </w:num>
  <w:num w:numId="6">
    <w:abstractNumId w:val="18"/>
  </w:num>
  <w:num w:numId="7">
    <w:abstractNumId w:val="5"/>
  </w:num>
  <w:num w:numId="8">
    <w:abstractNumId w:val="12"/>
  </w:num>
  <w:num w:numId="9">
    <w:abstractNumId w:val="13"/>
  </w:num>
  <w:num w:numId="10">
    <w:abstractNumId w:val="22"/>
  </w:num>
  <w:num w:numId="11">
    <w:abstractNumId w:val="14"/>
  </w:num>
  <w:num w:numId="12">
    <w:abstractNumId w:val="15"/>
  </w:num>
  <w:num w:numId="13">
    <w:abstractNumId w:val="4"/>
  </w:num>
  <w:num w:numId="14">
    <w:abstractNumId w:val="0"/>
  </w:num>
  <w:num w:numId="15">
    <w:abstractNumId w:val="18"/>
  </w:num>
  <w:num w:numId="16">
    <w:abstractNumId w:val="5"/>
  </w:num>
  <w:num w:numId="17">
    <w:abstractNumId w:val="12"/>
  </w:num>
  <w:num w:numId="18">
    <w:abstractNumId w:val="13"/>
  </w:num>
  <w:num w:numId="19">
    <w:abstractNumId w:val="16"/>
  </w:num>
  <w:num w:numId="20">
    <w:abstractNumId w:val="16"/>
  </w:num>
  <w:num w:numId="21">
    <w:abstractNumId w:val="11"/>
  </w:num>
  <w:num w:numId="22">
    <w:abstractNumId w:val="7"/>
  </w:num>
  <w:num w:numId="23">
    <w:abstractNumId w:val="21"/>
  </w:num>
  <w:num w:numId="24">
    <w:abstractNumId w:val="6"/>
  </w:num>
  <w:num w:numId="25">
    <w:abstractNumId w:val="23"/>
  </w:num>
  <w:num w:numId="26">
    <w:abstractNumId w:val="17"/>
  </w:num>
  <w:num w:numId="27">
    <w:abstractNumId w:val="19"/>
  </w:num>
  <w:num w:numId="28">
    <w:abstractNumId w:val="3"/>
  </w:num>
  <w:num w:numId="29">
    <w:abstractNumId w:val="8"/>
  </w:num>
  <w:num w:numId="30">
    <w:abstractNumId w:val="2"/>
  </w:num>
  <w:num w:numId="31">
    <w:abstractNumId w:val="2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F8"/>
    <w:rsid w:val="000A2E6B"/>
    <w:rsid w:val="001004A9"/>
    <w:rsid w:val="00115D01"/>
    <w:rsid w:val="00121AF5"/>
    <w:rsid w:val="00146416"/>
    <w:rsid w:val="00147E95"/>
    <w:rsid w:val="001514D8"/>
    <w:rsid w:val="0017174B"/>
    <w:rsid w:val="00193D95"/>
    <w:rsid w:val="001B22ED"/>
    <w:rsid w:val="001B7543"/>
    <w:rsid w:val="001C1DAF"/>
    <w:rsid w:val="001D6282"/>
    <w:rsid w:val="001D7B7A"/>
    <w:rsid w:val="001F4CF5"/>
    <w:rsid w:val="0020542A"/>
    <w:rsid w:val="002615AF"/>
    <w:rsid w:val="00265AAA"/>
    <w:rsid w:val="002F66ED"/>
    <w:rsid w:val="002F72E7"/>
    <w:rsid w:val="00302094"/>
    <w:rsid w:val="00324FDD"/>
    <w:rsid w:val="00351FBD"/>
    <w:rsid w:val="00362163"/>
    <w:rsid w:val="003874E8"/>
    <w:rsid w:val="00387E9D"/>
    <w:rsid w:val="003C44C6"/>
    <w:rsid w:val="00402D6A"/>
    <w:rsid w:val="004306EC"/>
    <w:rsid w:val="00452EC7"/>
    <w:rsid w:val="004B5B89"/>
    <w:rsid w:val="004F1A11"/>
    <w:rsid w:val="005368A2"/>
    <w:rsid w:val="00550795"/>
    <w:rsid w:val="005548D3"/>
    <w:rsid w:val="005630B5"/>
    <w:rsid w:val="00563BBA"/>
    <w:rsid w:val="005A34DC"/>
    <w:rsid w:val="00610AD4"/>
    <w:rsid w:val="006403B0"/>
    <w:rsid w:val="00640E35"/>
    <w:rsid w:val="006443F1"/>
    <w:rsid w:val="00672A4A"/>
    <w:rsid w:val="00687E1D"/>
    <w:rsid w:val="006B5C82"/>
    <w:rsid w:val="006D2B49"/>
    <w:rsid w:val="0073409D"/>
    <w:rsid w:val="007622BE"/>
    <w:rsid w:val="007669C7"/>
    <w:rsid w:val="007A3AB6"/>
    <w:rsid w:val="007A624F"/>
    <w:rsid w:val="00822C57"/>
    <w:rsid w:val="00882B01"/>
    <w:rsid w:val="00883031"/>
    <w:rsid w:val="008C1E83"/>
    <w:rsid w:val="008E3A38"/>
    <w:rsid w:val="008E5BD7"/>
    <w:rsid w:val="008F7EC9"/>
    <w:rsid w:val="009064DA"/>
    <w:rsid w:val="00954C09"/>
    <w:rsid w:val="009844F8"/>
    <w:rsid w:val="009C236B"/>
    <w:rsid w:val="009C3D8E"/>
    <w:rsid w:val="009E61A2"/>
    <w:rsid w:val="00A02029"/>
    <w:rsid w:val="00A10419"/>
    <w:rsid w:val="00A13400"/>
    <w:rsid w:val="00A46A0C"/>
    <w:rsid w:val="00A50814"/>
    <w:rsid w:val="00A52A9E"/>
    <w:rsid w:val="00A56ECB"/>
    <w:rsid w:val="00A86611"/>
    <w:rsid w:val="00AA0F51"/>
    <w:rsid w:val="00AA5FB2"/>
    <w:rsid w:val="00AD632D"/>
    <w:rsid w:val="00AE01FE"/>
    <w:rsid w:val="00AE1DC0"/>
    <w:rsid w:val="00B00C22"/>
    <w:rsid w:val="00B614F8"/>
    <w:rsid w:val="00BE6746"/>
    <w:rsid w:val="00C02DBC"/>
    <w:rsid w:val="00C23AB7"/>
    <w:rsid w:val="00C30E9C"/>
    <w:rsid w:val="00C63BCA"/>
    <w:rsid w:val="00C9420A"/>
    <w:rsid w:val="00CE141A"/>
    <w:rsid w:val="00D21FCD"/>
    <w:rsid w:val="00D36D8D"/>
    <w:rsid w:val="00D66E86"/>
    <w:rsid w:val="00D868E2"/>
    <w:rsid w:val="00D91E32"/>
    <w:rsid w:val="00DA6DB9"/>
    <w:rsid w:val="00DB493F"/>
    <w:rsid w:val="00DD18E6"/>
    <w:rsid w:val="00E07883"/>
    <w:rsid w:val="00E61CEF"/>
    <w:rsid w:val="00E71ADD"/>
    <w:rsid w:val="00E80321"/>
    <w:rsid w:val="00E96409"/>
    <w:rsid w:val="00E97A35"/>
    <w:rsid w:val="00EA0924"/>
    <w:rsid w:val="00EA4895"/>
    <w:rsid w:val="00F540A7"/>
    <w:rsid w:val="00F62956"/>
    <w:rsid w:val="00F70C89"/>
    <w:rsid w:val="00FA282F"/>
    <w:rsid w:val="00FB0202"/>
    <w:rsid w:val="00FB5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8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68E2"/>
    <w:rPr>
      <w:rFonts w:ascii="Tahoma" w:hAnsi="Tahoma" w:cs="Tahoma"/>
      <w:sz w:val="16"/>
      <w:szCs w:val="16"/>
    </w:rPr>
  </w:style>
  <w:style w:type="character" w:styleId="Hyperlink">
    <w:name w:val="Hyperlink"/>
    <w:uiPriority w:val="99"/>
    <w:unhideWhenUsed/>
    <w:rsid w:val="004B5B89"/>
    <w:rPr>
      <w:color w:val="0000FF"/>
      <w:u w:val="single"/>
    </w:rPr>
  </w:style>
  <w:style w:type="paragraph" w:styleId="ListParagraph">
    <w:name w:val="List Paragraph"/>
    <w:basedOn w:val="Normal"/>
    <w:qFormat/>
    <w:rsid w:val="004B5B89"/>
    <w:pPr>
      <w:widowControl/>
      <w:ind w:left="720"/>
      <w:contextualSpacing/>
    </w:pPr>
    <w:rPr>
      <w:lang w:val="en-NZ"/>
    </w:rPr>
  </w:style>
  <w:style w:type="paragraph" w:styleId="Header">
    <w:name w:val="header"/>
    <w:basedOn w:val="Normal"/>
    <w:link w:val="HeaderChar"/>
    <w:uiPriority w:val="99"/>
    <w:unhideWhenUsed/>
    <w:rsid w:val="001D7B7A"/>
    <w:pPr>
      <w:tabs>
        <w:tab w:val="center" w:pos="4513"/>
        <w:tab w:val="right" w:pos="9026"/>
      </w:tabs>
    </w:pPr>
  </w:style>
  <w:style w:type="character" w:customStyle="1" w:styleId="HeaderChar">
    <w:name w:val="Header Char"/>
    <w:link w:val="Header"/>
    <w:uiPriority w:val="99"/>
    <w:rsid w:val="001D7B7A"/>
    <w:rPr>
      <w:sz w:val="22"/>
      <w:szCs w:val="22"/>
      <w:lang w:eastAsia="en-US"/>
    </w:rPr>
  </w:style>
  <w:style w:type="paragraph" w:styleId="Footer">
    <w:name w:val="footer"/>
    <w:basedOn w:val="Normal"/>
    <w:link w:val="FooterChar"/>
    <w:uiPriority w:val="99"/>
    <w:unhideWhenUsed/>
    <w:rsid w:val="001D7B7A"/>
    <w:pPr>
      <w:tabs>
        <w:tab w:val="center" w:pos="4513"/>
        <w:tab w:val="right" w:pos="9026"/>
      </w:tabs>
    </w:pPr>
  </w:style>
  <w:style w:type="character" w:customStyle="1" w:styleId="FooterChar">
    <w:name w:val="Footer Char"/>
    <w:link w:val="Footer"/>
    <w:uiPriority w:val="99"/>
    <w:rsid w:val="001D7B7A"/>
    <w:rPr>
      <w:sz w:val="22"/>
      <w:szCs w:val="22"/>
      <w:lang w:eastAsia="en-US"/>
    </w:rPr>
  </w:style>
  <w:style w:type="paragraph" w:customStyle="1" w:styleId="Default">
    <w:name w:val="Default"/>
    <w:rsid w:val="001D7B7A"/>
    <w:pPr>
      <w:autoSpaceDE w:val="0"/>
      <w:autoSpaceDN w:val="0"/>
      <w:adjustRightInd w:val="0"/>
    </w:pPr>
    <w:rPr>
      <w:rFonts w:ascii="Arial" w:hAnsi="Arial" w:cs="Arial"/>
      <w:color w:val="000000"/>
      <w:sz w:val="24"/>
      <w:szCs w:val="24"/>
    </w:rPr>
  </w:style>
  <w:style w:type="character" w:customStyle="1" w:styleId="A2">
    <w:name w:val="A2"/>
    <w:uiPriority w:val="99"/>
    <w:rsid w:val="001D7B7A"/>
    <w:rPr>
      <w:color w:val="000000"/>
      <w:sz w:val="16"/>
      <w:szCs w:val="16"/>
    </w:rPr>
  </w:style>
  <w:style w:type="paragraph" w:styleId="NoSpacing">
    <w:name w:val="No Spacing"/>
    <w:uiPriority w:val="1"/>
    <w:qFormat/>
    <w:rsid w:val="00F70C89"/>
    <w:pPr>
      <w:widowControl w:val="0"/>
    </w:pPr>
    <w:rPr>
      <w:sz w:val="22"/>
      <w:szCs w:val="22"/>
      <w:lang w:eastAsia="en-US"/>
    </w:rPr>
  </w:style>
  <w:style w:type="table" w:styleId="TableGrid">
    <w:name w:val="Table Grid"/>
    <w:basedOn w:val="TableNormal"/>
    <w:uiPriority w:val="59"/>
    <w:rsid w:val="00D3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8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68E2"/>
    <w:rPr>
      <w:rFonts w:ascii="Tahoma" w:hAnsi="Tahoma" w:cs="Tahoma"/>
      <w:sz w:val="16"/>
      <w:szCs w:val="16"/>
    </w:rPr>
  </w:style>
  <w:style w:type="character" w:styleId="Hyperlink">
    <w:name w:val="Hyperlink"/>
    <w:uiPriority w:val="99"/>
    <w:unhideWhenUsed/>
    <w:rsid w:val="004B5B89"/>
    <w:rPr>
      <w:color w:val="0000FF"/>
      <w:u w:val="single"/>
    </w:rPr>
  </w:style>
  <w:style w:type="paragraph" w:styleId="ListParagraph">
    <w:name w:val="List Paragraph"/>
    <w:basedOn w:val="Normal"/>
    <w:qFormat/>
    <w:rsid w:val="004B5B89"/>
    <w:pPr>
      <w:widowControl/>
      <w:ind w:left="720"/>
      <w:contextualSpacing/>
    </w:pPr>
    <w:rPr>
      <w:lang w:val="en-NZ"/>
    </w:rPr>
  </w:style>
  <w:style w:type="paragraph" w:styleId="Header">
    <w:name w:val="header"/>
    <w:basedOn w:val="Normal"/>
    <w:link w:val="HeaderChar"/>
    <w:uiPriority w:val="99"/>
    <w:unhideWhenUsed/>
    <w:rsid w:val="001D7B7A"/>
    <w:pPr>
      <w:tabs>
        <w:tab w:val="center" w:pos="4513"/>
        <w:tab w:val="right" w:pos="9026"/>
      </w:tabs>
    </w:pPr>
  </w:style>
  <w:style w:type="character" w:customStyle="1" w:styleId="HeaderChar">
    <w:name w:val="Header Char"/>
    <w:link w:val="Header"/>
    <w:uiPriority w:val="99"/>
    <w:rsid w:val="001D7B7A"/>
    <w:rPr>
      <w:sz w:val="22"/>
      <w:szCs w:val="22"/>
      <w:lang w:eastAsia="en-US"/>
    </w:rPr>
  </w:style>
  <w:style w:type="paragraph" w:styleId="Footer">
    <w:name w:val="footer"/>
    <w:basedOn w:val="Normal"/>
    <w:link w:val="FooterChar"/>
    <w:uiPriority w:val="99"/>
    <w:unhideWhenUsed/>
    <w:rsid w:val="001D7B7A"/>
    <w:pPr>
      <w:tabs>
        <w:tab w:val="center" w:pos="4513"/>
        <w:tab w:val="right" w:pos="9026"/>
      </w:tabs>
    </w:pPr>
  </w:style>
  <w:style w:type="character" w:customStyle="1" w:styleId="FooterChar">
    <w:name w:val="Footer Char"/>
    <w:link w:val="Footer"/>
    <w:uiPriority w:val="99"/>
    <w:rsid w:val="001D7B7A"/>
    <w:rPr>
      <w:sz w:val="22"/>
      <w:szCs w:val="22"/>
      <w:lang w:eastAsia="en-US"/>
    </w:rPr>
  </w:style>
  <w:style w:type="paragraph" w:customStyle="1" w:styleId="Default">
    <w:name w:val="Default"/>
    <w:rsid w:val="001D7B7A"/>
    <w:pPr>
      <w:autoSpaceDE w:val="0"/>
      <w:autoSpaceDN w:val="0"/>
      <w:adjustRightInd w:val="0"/>
    </w:pPr>
    <w:rPr>
      <w:rFonts w:ascii="Arial" w:hAnsi="Arial" w:cs="Arial"/>
      <w:color w:val="000000"/>
      <w:sz w:val="24"/>
      <w:szCs w:val="24"/>
    </w:rPr>
  </w:style>
  <w:style w:type="character" w:customStyle="1" w:styleId="A2">
    <w:name w:val="A2"/>
    <w:uiPriority w:val="99"/>
    <w:rsid w:val="001D7B7A"/>
    <w:rPr>
      <w:color w:val="000000"/>
      <w:sz w:val="16"/>
      <w:szCs w:val="16"/>
    </w:rPr>
  </w:style>
  <w:style w:type="paragraph" w:styleId="NoSpacing">
    <w:name w:val="No Spacing"/>
    <w:uiPriority w:val="1"/>
    <w:qFormat/>
    <w:rsid w:val="00F70C89"/>
    <w:pPr>
      <w:widowControl w:val="0"/>
    </w:pPr>
    <w:rPr>
      <w:sz w:val="22"/>
      <w:szCs w:val="22"/>
      <w:lang w:eastAsia="en-US"/>
    </w:rPr>
  </w:style>
  <w:style w:type="table" w:styleId="TableGrid">
    <w:name w:val="Table Grid"/>
    <w:basedOn w:val="TableNormal"/>
    <w:uiPriority w:val="59"/>
    <w:rsid w:val="00D3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7554">
      <w:bodyDiv w:val="1"/>
      <w:marLeft w:val="0"/>
      <w:marRight w:val="0"/>
      <w:marTop w:val="0"/>
      <w:marBottom w:val="0"/>
      <w:divBdr>
        <w:top w:val="none" w:sz="0" w:space="0" w:color="auto"/>
        <w:left w:val="none" w:sz="0" w:space="0" w:color="auto"/>
        <w:bottom w:val="none" w:sz="0" w:space="0" w:color="auto"/>
        <w:right w:val="none" w:sz="0" w:space="0" w:color="auto"/>
      </w:divBdr>
    </w:div>
    <w:div w:id="243802260">
      <w:bodyDiv w:val="1"/>
      <w:marLeft w:val="0"/>
      <w:marRight w:val="0"/>
      <w:marTop w:val="0"/>
      <w:marBottom w:val="0"/>
      <w:divBdr>
        <w:top w:val="none" w:sz="0" w:space="0" w:color="auto"/>
        <w:left w:val="none" w:sz="0" w:space="0" w:color="auto"/>
        <w:bottom w:val="none" w:sz="0" w:space="0" w:color="auto"/>
        <w:right w:val="none" w:sz="0" w:space="0" w:color="auto"/>
      </w:divBdr>
    </w:div>
    <w:div w:id="1180393474">
      <w:bodyDiv w:val="1"/>
      <w:marLeft w:val="0"/>
      <w:marRight w:val="0"/>
      <w:marTop w:val="0"/>
      <w:marBottom w:val="0"/>
      <w:divBdr>
        <w:top w:val="none" w:sz="0" w:space="0" w:color="auto"/>
        <w:left w:val="none" w:sz="0" w:space="0" w:color="auto"/>
        <w:bottom w:val="none" w:sz="0" w:space="0" w:color="auto"/>
        <w:right w:val="none" w:sz="0" w:space="0" w:color="auto"/>
      </w:divBdr>
    </w:div>
    <w:div w:id="1628391549">
      <w:bodyDiv w:val="1"/>
      <w:marLeft w:val="0"/>
      <w:marRight w:val="0"/>
      <w:marTop w:val="0"/>
      <w:marBottom w:val="0"/>
      <w:divBdr>
        <w:top w:val="none" w:sz="0" w:space="0" w:color="auto"/>
        <w:left w:val="none" w:sz="0" w:space="0" w:color="auto"/>
        <w:bottom w:val="none" w:sz="0" w:space="0" w:color="auto"/>
        <w:right w:val="none" w:sz="0" w:space="0" w:color="auto"/>
      </w:divBdr>
    </w:div>
    <w:div w:id="1769427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F247F-CA29-4839-A075-81BBC2EE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Gerarda Cashman</dc:creator>
  <cp:lastModifiedBy>Steele Hal</cp:lastModifiedBy>
  <cp:revision>6</cp:revision>
  <cp:lastPrinted>2016-06-07T12:01:00Z</cp:lastPrinted>
  <dcterms:created xsi:type="dcterms:W3CDTF">2017-01-30T10:33:00Z</dcterms:created>
  <dcterms:modified xsi:type="dcterms:W3CDTF">2017-01-31T11:49:00Z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2013-03-28T00:00:00Z</vt:filetime>
  </property>
  <property fmtid="{D5CDD505-2E9C-101B-9397-08002B2CF9AE}" pid="3" name="LastSaved">
    <vt:filetime>2013-04-29T00:00:00Z</vt:filetime>
  </property>
</Properties>
</file>